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E605F4" w:rsidRPr="00E605F4" w:rsidTr="00E605F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5F4" w:rsidRPr="00E605F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fldChar w:fldCharType="begin"/>
                              </w:r>
                              <w:r w:rsidRPr="00E605F4">
                                <w:rPr>
                                  <w:rFonts w:ascii="Helvetica" w:eastAsia="Times New Roman" w:hAnsi="Helvetica" w:cs="Helvetica"/>
                                  <w:color w:val="656565"/>
                                  <w:sz w:val="18"/>
                                  <w:szCs w:val="18"/>
                                </w:rPr>
                                <w:instrText xml:space="preserve"> HYPERLINK "https://mailchi.mp/8312297c2456/wake-forest-research-base-bi-weekly-june-10-6586377?e=%5bUNIQID%5d" \t "_blank" </w:instrText>
                              </w:r>
                              <w:r w:rsidRPr="00E605F4">
                                <w:rPr>
                                  <w:rFonts w:ascii="Helvetica" w:eastAsia="Times New Roman" w:hAnsi="Helvetica" w:cs="Helvetica"/>
                                  <w:color w:val="656565"/>
                                  <w:sz w:val="18"/>
                                  <w:szCs w:val="18"/>
                                </w:rPr>
                                <w:fldChar w:fldCharType="separate"/>
                              </w:r>
                              <w:r w:rsidRPr="00E605F4">
                                <w:rPr>
                                  <w:rFonts w:ascii="Helvetica" w:eastAsia="Times New Roman" w:hAnsi="Helvetica" w:cs="Helvetica"/>
                                  <w:color w:val="656565"/>
                                  <w:sz w:val="18"/>
                                  <w:szCs w:val="18"/>
                                  <w:u w:val="single"/>
                                </w:rPr>
                                <w:t>View this email in your browser</w:t>
                              </w:r>
                              <w:r w:rsidRPr="00E605F4">
                                <w:rPr>
                                  <w:rFonts w:ascii="Helvetica" w:eastAsia="Times New Roman" w:hAnsi="Helvetica" w:cs="Helvetica"/>
                                  <w:color w:val="656565"/>
                                  <w:sz w:val="18"/>
                                  <w:szCs w:val="18"/>
                                </w:rPr>
                                <w:fldChar w:fldCharType="end"/>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jc w:val="center"/>
              <w:rPr>
                <w:rFonts w:ascii="Times New Roman" w:eastAsia="Times New Roman" w:hAnsi="Times New Roman" w:cs="Times New Roman"/>
                <w:color w:val="000000"/>
                <w:sz w:val="27"/>
                <w:szCs w:val="27"/>
              </w:rPr>
            </w:pPr>
          </w:p>
        </w:tc>
      </w:tr>
      <w:tr w:rsidR="00E605F4" w:rsidRPr="00E605F4" w:rsidTr="00E605F4">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5F4" w:rsidRPr="00E605F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605F4" w:rsidRPr="00E605F4">
                          <w:tc>
                            <w:tcPr>
                              <w:tcW w:w="0" w:type="auto"/>
                              <w:tcMar>
                                <w:top w:w="0" w:type="dxa"/>
                                <w:left w:w="135" w:type="dxa"/>
                                <w:bottom w:w="0" w:type="dxa"/>
                                <w:right w:w="135" w:type="dxa"/>
                              </w:tcMar>
                              <w:hideMark/>
                            </w:tcPr>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noProof/>
                                  <w:sz w:val="24"/>
                                  <w:szCs w:val="24"/>
                                </w:rPr>
                                <w:drawing>
                                  <wp:inline distT="0" distB="0" distL="0" distR="0" wp14:anchorId="37CE8521" wp14:editId="19EA1C5D">
                                    <wp:extent cx="4181475" cy="2286000"/>
                                    <wp:effectExtent l="0" t="0" r="9525" b="0"/>
                                    <wp:docPr id="4" name="Picture 4" descr="https://mcusercontent.com/a8dd4147fd4a4623cc1b318f8/images/0a96f74a-c7a9-6951-e942-f69f50d899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8dd4147fd4a4623cc1b318f8/images/0a96f74a-c7a9-6951-e942-f69f50d8996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2286000"/>
                                            </a:xfrm>
                                            <a:prstGeom prst="rect">
                                              <a:avLst/>
                                            </a:prstGeom>
                                            <a:noFill/>
                                            <a:ln>
                                              <a:noFill/>
                                            </a:ln>
                                          </pic:spPr>
                                        </pic:pic>
                                      </a:graphicData>
                                    </a:graphic>
                                  </wp:inline>
                                </w:drawing>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360" w:lineRule="atLeast"/>
                                <w:jc w:val="center"/>
                                <w:rPr>
                                  <w:rFonts w:ascii="Helvetica" w:eastAsia="Times New Roman" w:hAnsi="Helvetica" w:cs="Helvetica"/>
                                  <w:b/>
                                  <w:bCs/>
                                  <w:color w:val="9E7E38"/>
                                  <w:sz w:val="24"/>
                                  <w:szCs w:val="24"/>
                                </w:rPr>
                              </w:pPr>
                              <w:r w:rsidRPr="00E605F4">
                                <w:rPr>
                                  <w:rFonts w:ascii="Helvetica" w:eastAsia="Times New Roman" w:hAnsi="Helvetica" w:cs="Helvetica"/>
                                  <w:b/>
                                  <w:bCs/>
                                  <w:color w:val="89764E"/>
                                  <w:sz w:val="54"/>
                                  <w:szCs w:val="54"/>
                                </w:rPr>
                                <w:t>STUDY MATTERS</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202020"/>
                                  <w:kern w:val="36"/>
                                  <w:sz w:val="27"/>
                                  <w:szCs w:val="27"/>
                                </w:rPr>
                                <w:t>January 6, 2022</w:t>
                              </w:r>
                              <w:r w:rsidRPr="00E605F4">
                                <w:rPr>
                                  <w:rFonts w:ascii="Helvetica" w:eastAsia="Times New Roman" w:hAnsi="Helvetica" w:cs="Helvetica"/>
                                  <w:b/>
                                  <w:bCs/>
                                  <w:color w:val="202020"/>
                                  <w:kern w:val="36"/>
                                  <w:sz w:val="27"/>
                                  <w:szCs w:val="27"/>
                                </w:rPr>
                                <w:br/>
                                <w:t>Wake NCORP Website: </w:t>
                              </w:r>
                              <w:hyperlink r:id="rId6" w:history="1">
                                <w:r w:rsidRPr="00E605F4">
                                  <w:rPr>
                                    <w:rFonts w:ascii="Helvetica" w:eastAsia="Times New Roman" w:hAnsi="Helvetica" w:cs="Helvetica"/>
                                    <w:color w:val="007C89"/>
                                    <w:kern w:val="36"/>
                                    <w:sz w:val="27"/>
                                    <w:szCs w:val="27"/>
                                    <w:u w:val="single"/>
                                  </w:rPr>
                                  <w:t>https://wakencorp.phs.wakehealth.edu/</w:t>
                                </w:r>
                              </w:hyperlink>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jc w:val="center"/>
              <w:rPr>
                <w:rFonts w:ascii="Times New Roman" w:eastAsia="Times New Roman" w:hAnsi="Times New Roman" w:cs="Times New Roman"/>
                <w:color w:val="000000"/>
                <w:sz w:val="27"/>
                <w:szCs w:val="27"/>
              </w:rPr>
            </w:pPr>
          </w:p>
        </w:tc>
      </w:tr>
      <w:tr w:rsidR="00E605F4" w:rsidRPr="00E605F4" w:rsidTr="00E605F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5F4" w:rsidRPr="00E605F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jc w:val="center"/>
                                <w:rPr>
                                  <w:rFonts w:ascii="Times New Roman" w:eastAsia="Times New Roman" w:hAnsi="Times New Roman" w:cs="Times New Roman"/>
                                  <w:sz w:val="20"/>
                                  <w:szCs w:val="20"/>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FF0000"/>
                                  <w:kern w:val="36"/>
                                  <w:sz w:val="27"/>
                                  <w:szCs w:val="27"/>
                                </w:rPr>
                                <w:t>NCORP BIOSPECIMEN LAB UPDATE:</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i/>
                                  <w:iCs/>
                                  <w:color w:val="202020"/>
                                  <w:sz w:val="24"/>
                                  <w:szCs w:val="24"/>
                                </w:rPr>
                                <w:t>The lab has moved!</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color w:val="FF0000"/>
                                  <w:sz w:val="24"/>
                                  <w:szCs w:val="24"/>
                                  <w:u w:val="single"/>
                                </w:rPr>
                                <w:t>NEW *REVISED* SHIPPING ADDRESS</w:t>
                              </w:r>
                              <w:r w:rsidRPr="00E605F4">
                                <w:rPr>
                                  <w:rFonts w:ascii="Helvetica" w:eastAsia="Times New Roman" w:hAnsi="Helvetica" w:cs="Helvetica"/>
                                  <w:color w:val="202020"/>
                                  <w:sz w:val="24"/>
                                  <w:szCs w:val="24"/>
                                </w:rPr>
                                <w:br/>
                                <w:t>K. KOURMAN &amp; M. MORRIS</w:t>
                              </w:r>
                              <w:r w:rsidRPr="00E605F4">
                                <w:rPr>
                                  <w:rFonts w:ascii="Helvetica" w:eastAsia="Times New Roman" w:hAnsi="Helvetica" w:cs="Helvetica"/>
                                  <w:color w:val="202020"/>
                                  <w:sz w:val="24"/>
                                  <w:szCs w:val="24"/>
                                </w:rPr>
                                <w:br/>
                                <w:t xml:space="preserve">NCORP </w:t>
                              </w:r>
                              <w:proofErr w:type="spellStart"/>
                              <w:r w:rsidRPr="00E605F4">
                                <w:rPr>
                                  <w:rFonts w:ascii="Helvetica" w:eastAsia="Times New Roman" w:hAnsi="Helvetica" w:cs="Helvetica"/>
                                  <w:color w:val="202020"/>
                                  <w:sz w:val="24"/>
                                  <w:szCs w:val="24"/>
                                </w:rPr>
                                <w:t>Biospecimen</w:t>
                              </w:r>
                              <w:proofErr w:type="spellEnd"/>
                              <w:r w:rsidRPr="00E605F4">
                                <w:rPr>
                                  <w:rFonts w:ascii="Helvetica" w:eastAsia="Times New Roman" w:hAnsi="Helvetica" w:cs="Helvetica"/>
                                  <w:color w:val="202020"/>
                                  <w:sz w:val="24"/>
                                  <w:szCs w:val="24"/>
                                </w:rPr>
                                <w:t xml:space="preserve"> Lab</w:t>
                              </w:r>
                              <w:r w:rsidRPr="00E605F4">
                                <w:rPr>
                                  <w:rFonts w:ascii="Helvetica" w:eastAsia="Times New Roman" w:hAnsi="Helvetica" w:cs="Helvetica"/>
                                  <w:color w:val="202020"/>
                                  <w:sz w:val="24"/>
                                  <w:szCs w:val="24"/>
                                </w:rPr>
                                <w:br/>
                                <w:t>Phone: 336-716-2581</w:t>
                              </w:r>
                              <w:r w:rsidRPr="00E605F4">
                                <w:rPr>
                                  <w:rFonts w:ascii="Helvetica" w:eastAsia="Times New Roman" w:hAnsi="Helvetica" w:cs="Helvetica"/>
                                  <w:color w:val="202020"/>
                                  <w:sz w:val="24"/>
                                  <w:szCs w:val="24"/>
                                </w:rPr>
                                <w:br/>
                              </w:r>
                              <w:proofErr w:type="spellStart"/>
                              <w:r w:rsidRPr="00E605F4">
                                <w:rPr>
                                  <w:rFonts w:ascii="Helvetica" w:eastAsia="Times New Roman" w:hAnsi="Helvetica" w:cs="Helvetica"/>
                                  <w:color w:val="202020"/>
                                  <w:sz w:val="24"/>
                                  <w:szCs w:val="24"/>
                                </w:rPr>
                                <w:t>Bldg</w:t>
                              </w:r>
                              <w:proofErr w:type="spellEnd"/>
                              <w:r w:rsidRPr="00E605F4">
                                <w:rPr>
                                  <w:rFonts w:ascii="Helvetica" w:eastAsia="Times New Roman" w:hAnsi="Helvetica" w:cs="Helvetica"/>
                                  <w:color w:val="202020"/>
                                  <w:sz w:val="24"/>
                                  <w:szCs w:val="24"/>
                                </w:rPr>
                                <w:t xml:space="preserve"> A1A Lab 230 c/o Delivery on Time</w:t>
                              </w:r>
                              <w:r w:rsidRPr="00E605F4">
                                <w:rPr>
                                  <w:rFonts w:ascii="Helvetica" w:eastAsia="Times New Roman" w:hAnsi="Helvetica" w:cs="Helvetica"/>
                                  <w:color w:val="202020"/>
                                  <w:sz w:val="24"/>
                                  <w:szCs w:val="24"/>
                                </w:rPr>
                                <w:br/>
                                <w:t>Wake Forest School of Medicine</w:t>
                              </w:r>
                              <w:r w:rsidRPr="00E605F4">
                                <w:rPr>
                                  <w:rFonts w:ascii="Helvetica" w:eastAsia="Times New Roman" w:hAnsi="Helvetica" w:cs="Helvetica"/>
                                  <w:color w:val="202020"/>
                                  <w:sz w:val="24"/>
                                  <w:szCs w:val="24"/>
                                </w:rPr>
                                <w:br/>
                                <w:t xml:space="preserve">RICHARD DEAN </w:t>
                              </w:r>
                              <w:proofErr w:type="spellStart"/>
                              <w:r w:rsidRPr="00E605F4">
                                <w:rPr>
                                  <w:rFonts w:ascii="Helvetica" w:eastAsia="Times New Roman" w:hAnsi="Helvetica" w:cs="Helvetica"/>
                                  <w:color w:val="202020"/>
                                  <w:sz w:val="24"/>
                                  <w:szCs w:val="24"/>
                                </w:rPr>
                                <w:t>Bldg</w:t>
                              </w:r>
                              <w:proofErr w:type="spellEnd"/>
                              <w:r w:rsidRPr="00E605F4">
                                <w:rPr>
                                  <w:rFonts w:ascii="Helvetica" w:eastAsia="Times New Roman" w:hAnsi="Helvetica" w:cs="Helvetica"/>
                                  <w:color w:val="202020"/>
                                  <w:sz w:val="24"/>
                                  <w:szCs w:val="24"/>
                                </w:rPr>
                                <w:t xml:space="preserve"> RECEIVING DOCK</w:t>
                              </w:r>
                              <w:r w:rsidRPr="00E605F4">
                                <w:rPr>
                                  <w:rFonts w:ascii="Helvetica" w:eastAsia="Times New Roman" w:hAnsi="Helvetica" w:cs="Helvetica"/>
                                  <w:color w:val="202020"/>
                                  <w:sz w:val="24"/>
                                  <w:szCs w:val="24"/>
                                </w:rPr>
                                <w:br/>
                                <w:t>391 TECHNOLOGY WAY</w:t>
                              </w:r>
                              <w:r w:rsidRPr="00E605F4">
                                <w:rPr>
                                  <w:rFonts w:ascii="Helvetica" w:eastAsia="Times New Roman" w:hAnsi="Helvetica" w:cs="Helvetica"/>
                                  <w:color w:val="202020"/>
                                  <w:sz w:val="24"/>
                                  <w:szCs w:val="24"/>
                                </w:rPr>
                                <w:br/>
                                <w:t>WINSTON SALEM  NC  27101</w:t>
                              </w:r>
                              <w:r w:rsidRPr="00E605F4">
                                <w:rPr>
                                  <w:rFonts w:ascii="Helvetica" w:eastAsia="Times New Roman" w:hAnsi="Helvetica" w:cs="Helvetica"/>
                                  <w:color w:val="202020"/>
                                  <w:sz w:val="24"/>
                                  <w:szCs w:val="24"/>
                                </w:rPr>
                                <w:br/>
                              </w:r>
                              <w:r w:rsidRPr="00E605F4">
                                <w:rPr>
                                  <w:rFonts w:ascii="Helvetica" w:eastAsia="Times New Roman" w:hAnsi="Helvetica" w:cs="Helvetica"/>
                                  <w:color w:val="202020"/>
                                  <w:sz w:val="24"/>
                                  <w:szCs w:val="24"/>
                                </w:rPr>
                                <w:lastRenderedPageBreak/>
                                <w:br/>
                                <w:t>New air bills will be printed and sent to sites for old kits.  New kits going out soon will have the new return address.</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E605F4" w:rsidRPr="00E605F4">
                                <w:trPr>
                                  <w:jc w:val="center"/>
                                </w:trPr>
                                <w:tc>
                                  <w:tcPr>
                                    <w:tcW w:w="0" w:type="auto"/>
                                    <w:vAlign w:val="center"/>
                                    <w:hideMark/>
                                  </w:tcPr>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b/>
                                        <w:bCs/>
                                        <w:color w:val="FF0000"/>
                                        <w:sz w:val="27"/>
                                        <w:szCs w:val="27"/>
                                      </w:rPr>
                                      <w:t>WF NCORP RB OFFICE CLOSURE</w:t>
                                    </w:r>
                                    <w:proofErr w:type="gramStart"/>
                                    <w:r w:rsidRPr="00E605F4">
                                      <w:rPr>
                                        <w:rFonts w:ascii="Times New Roman" w:eastAsia="Times New Roman" w:hAnsi="Times New Roman" w:cs="Times New Roman"/>
                                        <w:b/>
                                        <w:bCs/>
                                        <w:color w:val="FF0000"/>
                                        <w:sz w:val="27"/>
                                        <w:szCs w:val="27"/>
                                      </w:rPr>
                                      <w:t>:</w:t>
                                    </w:r>
                                    <w:proofErr w:type="gramEnd"/>
                                    <w:r w:rsidRPr="00E605F4">
                                      <w:rPr>
                                        <w:rFonts w:ascii="Times New Roman" w:eastAsia="Times New Roman" w:hAnsi="Times New Roman" w:cs="Times New Roman"/>
                                        <w:b/>
                                        <w:bCs/>
                                        <w:sz w:val="24"/>
                                        <w:szCs w:val="24"/>
                                      </w:rPr>
                                      <w:br/>
                                    </w:r>
                                    <w:r w:rsidRPr="00E605F4">
                                      <w:rPr>
                                        <w:rFonts w:ascii="Times New Roman" w:eastAsia="Times New Roman" w:hAnsi="Times New Roman" w:cs="Times New Roman"/>
                                        <w:b/>
                                        <w:bCs/>
                                        <w:sz w:val="24"/>
                                        <w:szCs w:val="24"/>
                                      </w:rPr>
                                      <w:br/>
                                      <w:t>Our office will be closed Monday, January 17, 2022 in observance of Martin Luther King, Jr. Day.</w:t>
                                    </w:r>
                                  </w:p>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w:t>
                                    </w:r>
                                  </w:p>
                                </w:tc>
                              </w:tr>
                            </w:tbl>
                            <w:p w:rsidR="00E605F4" w:rsidRPr="00E605F4" w:rsidRDefault="00E605F4" w:rsidP="00E605F4">
                              <w:pPr>
                                <w:spacing w:after="0" w:line="360" w:lineRule="atLeast"/>
                                <w:rPr>
                                  <w:rFonts w:ascii="Helvetica" w:eastAsia="Times New Roman" w:hAnsi="Helvetica" w:cs="Helvetica"/>
                                  <w:color w:val="202020"/>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tbl>
                              <w:tblPr>
                                <w:tblW w:w="9210" w:type="dxa"/>
                                <w:jc w:val="center"/>
                                <w:tblCellMar>
                                  <w:left w:w="0" w:type="dxa"/>
                                  <w:right w:w="0" w:type="dxa"/>
                                </w:tblCellMar>
                                <w:tblLook w:val="04A0" w:firstRow="1" w:lastRow="0" w:firstColumn="1" w:lastColumn="0" w:noHBand="0" w:noVBand="1"/>
                              </w:tblPr>
                              <w:tblGrid>
                                <w:gridCol w:w="9210"/>
                              </w:tblGrid>
                              <w:tr w:rsidR="00E605F4" w:rsidRPr="00E605F4">
                                <w:trPr>
                                  <w:jc w:val="center"/>
                                </w:trPr>
                                <w:tc>
                                  <w:tcPr>
                                    <w:tcW w:w="21600" w:type="dxa"/>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E605F4" w:rsidRPr="00E605F4">
                                      <w:trPr>
                                        <w:jc w:val="center"/>
                                      </w:trPr>
                                      <w:tc>
                                        <w:tcPr>
                                          <w:tcW w:w="0" w:type="auto"/>
                                          <w:vAlign w:val="center"/>
                                          <w:hideMark/>
                                        </w:tcPr>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w:t>
                                          </w:r>
                                          <w:r w:rsidRPr="00E605F4">
                                            <w:rPr>
                                              <w:rFonts w:ascii="Times New Roman" w:eastAsia="Times New Roman" w:hAnsi="Times New Roman" w:cs="Times New Roman"/>
                                              <w:b/>
                                              <w:bCs/>
                                              <w:sz w:val="27"/>
                                              <w:szCs w:val="27"/>
                                            </w:rPr>
                                            <w:t>McKesson</w:t>
                                          </w:r>
                                        </w:p>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b/>
                                              <w:bCs/>
                                              <w:sz w:val="27"/>
                                              <w:szCs w:val="27"/>
                                            </w:rPr>
                                            <w:t>Clinical Research Services</w:t>
                                          </w:r>
                                          <w:r w:rsidRPr="00E605F4">
                                            <w:rPr>
                                              <w:rFonts w:ascii="Times New Roman" w:eastAsia="Times New Roman" w:hAnsi="Times New Roman" w:cs="Times New Roman"/>
                                              <w:b/>
                                              <w:bCs/>
                                              <w:sz w:val="27"/>
                                              <w:szCs w:val="27"/>
                                            </w:rPr>
                                            <w:br/>
                                          </w:r>
                                          <w:r w:rsidRPr="00E605F4">
                                            <w:rPr>
                                              <w:rFonts w:ascii="Times New Roman" w:eastAsia="Times New Roman" w:hAnsi="Times New Roman" w:cs="Times New Roman"/>
                                              <w:b/>
                                              <w:bCs/>
                                              <w:color w:val="FF0000"/>
                                              <w:sz w:val="27"/>
                                              <w:szCs w:val="27"/>
                                            </w:rPr>
                                            <w:t>Closed January 17, 2022</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w:t>
                                          </w:r>
                                          <w:r w:rsidRPr="00E605F4">
                                            <w:rPr>
                                              <w:rFonts w:ascii="Times New Roman" w:eastAsia="Times New Roman" w:hAnsi="Times New Roman" w:cs="Times New Roman"/>
                                              <w:sz w:val="24"/>
                                              <w:szCs w:val="24"/>
                                            </w:rPr>
                                            <w:br/>
                                            <w:t xml:space="preserve">In observance of Martin Luther King, Jr. Day, McKesson’s Clinical Research Services </w:t>
                                          </w:r>
                                          <w:proofErr w:type="gramStart"/>
                                          <w:r w:rsidRPr="00E605F4">
                                            <w:rPr>
                                              <w:rFonts w:ascii="Times New Roman" w:eastAsia="Times New Roman" w:hAnsi="Times New Roman" w:cs="Times New Roman"/>
                                              <w:sz w:val="24"/>
                                              <w:szCs w:val="24"/>
                                            </w:rPr>
                                            <w:t>will be closed</w:t>
                                          </w:r>
                                          <w:proofErr w:type="gramEnd"/>
                                          <w:r w:rsidRPr="00E605F4">
                                            <w:rPr>
                                              <w:rFonts w:ascii="Times New Roman" w:eastAsia="Times New Roman" w:hAnsi="Times New Roman" w:cs="Times New Roman"/>
                                              <w:sz w:val="24"/>
                                              <w:szCs w:val="24"/>
                                            </w:rPr>
                                            <w:t> </w:t>
                                          </w:r>
                                          <w:r w:rsidRPr="00E605F4">
                                            <w:rPr>
                                              <w:rFonts w:ascii="Times New Roman" w:eastAsia="Times New Roman" w:hAnsi="Times New Roman" w:cs="Times New Roman"/>
                                              <w:b/>
                                              <w:bCs/>
                                              <w:sz w:val="24"/>
                                              <w:szCs w:val="24"/>
                                            </w:rPr>
                                            <w:t>Monday, January 17, 2022.</w:t>
                                          </w:r>
                                          <w:r w:rsidRPr="00E605F4">
                                            <w:rPr>
                                              <w:rFonts w:ascii="Times New Roman" w:eastAsia="Times New Roman" w:hAnsi="Times New Roman" w:cs="Times New Roman"/>
                                              <w:sz w:val="24"/>
                                              <w:szCs w:val="24"/>
                                            </w:rPr>
                                            <w:t>  We will resume regular business hours on Tuesday, January 18, 2022. </w:t>
                                          </w:r>
                                          <w:r w:rsidRPr="00E605F4">
                                            <w:rPr>
                                              <w:rFonts w:ascii="Times New Roman" w:eastAsia="Times New Roman" w:hAnsi="Times New Roman" w:cs="Times New Roman"/>
                                              <w:sz w:val="24"/>
                                              <w:szCs w:val="24"/>
                                            </w:rPr>
                                            <w:br/>
                                            <w:t> </w:t>
                                          </w:r>
                                          <w:r w:rsidRPr="00E605F4">
                                            <w:rPr>
                                              <w:rFonts w:ascii="Times New Roman" w:eastAsia="Times New Roman" w:hAnsi="Times New Roman" w:cs="Times New Roman"/>
                                              <w:sz w:val="24"/>
                                              <w:szCs w:val="24"/>
                                            </w:rPr>
                                            <w:br/>
                                            <w:t>Our regular business hours are Monday through Friday, 9 am to 6 pm ET.</w:t>
                                          </w:r>
                                          <w:r w:rsidRPr="00E605F4">
                                            <w:rPr>
                                              <w:rFonts w:ascii="Times New Roman" w:eastAsia="Times New Roman" w:hAnsi="Times New Roman" w:cs="Times New Roman"/>
                                              <w:sz w:val="24"/>
                                              <w:szCs w:val="24"/>
                                            </w:rPr>
                                            <w:br/>
                                            <w:t> </w:t>
                                          </w:r>
                                          <w:r w:rsidRPr="00E605F4">
                                            <w:rPr>
                                              <w:rFonts w:ascii="Times New Roman" w:eastAsia="Times New Roman" w:hAnsi="Times New Roman" w:cs="Times New Roman"/>
                                              <w:sz w:val="24"/>
                                              <w:szCs w:val="24"/>
                                            </w:rPr>
                                            <w:br/>
                                            <w:t xml:space="preserve">Please </w:t>
                                          </w:r>
                                          <w:proofErr w:type="gramStart"/>
                                          <w:r w:rsidRPr="00E605F4">
                                            <w:rPr>
                                              <w:rFonts w:ascii="Times New Roman" w:eastAsia="Times New Roman" w:hAnsi="Times New Roman" w:cs="Times New Roman"/>
                                              <w:sz w:val="24"/>
                                              <w:szCs w:val="24"/>
                                            </w:rPr>
                                            <w:t>take this information into consideration</w:t>
                                          </w:r>
                                          <w:proofErr w:type="gramEnd"/>
                                          <w:r w:rsidRPr="00E605F4">
                                            <w:rPr>
                                              <w:rFonts w:ascii="Times New Roman" w:eastAsia="Times New Roman" w:hAnsi="Times New Roman" w:cs="Times New Roman"/>
                                              <w:sz w:val="24"/>
                                              <w:szCs w:val="24"/>
                                            </w:rPr>
                                            <w:t xml:space="preserve"> when placing your orders </w:t>
                                          </w:r>
                                          <w:r w:rsidRPr="00E605F4">
                                            <w:rPr>
                                              <w:rFonts w:ascii="Times New Roman" w:eastAsia="Times New Roman" w:hAnsi="Times New Roman" w:cs="Times New Roman"/>
                                              <w:b/>
                                              <w:bCs/>
                                              <w:sz w:val="24"/>
                                              <w:szCs w:val="24"/>
                                            </w:rPr>
                                            <w:t>prior to Martin Luther King, Jr. Day.</w:t>
                                          </w:r>
                                        </w:p>
                                        <w:p w:rsidR="00E605F4" w:rsidRPr="00E605F4" w:rsidRDefault="00E605F4" w:rsidP="00E60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xml:space="preserve">Only non-refrigerated product </w:t>
                                          </w:r>
                                          <w:proofErr w:type="gramStart"/>
                                          <w:r w:rsidRPr="00E605F4">
                                            <w:rPr>
                                              <w:rFonts w:ascii="Times New Roman" w:eastAsia="Times New Roman" w:hAnsi="Times New Roman" w:cs="Times New Roman"/>
                                              <w:sz w:val="24"/>
                                              <w:szCs w:val="24"/>
                                            </w:rPr>
                                            <w:t>will be shipped</w:t>
                                          </w:r>
                                          <w:proofErr w:type="gramEnd"/>
                                          <w:r w:rsidRPr="00E605F4">
                                            <w:rPr>
                                              <w:rFonts w:ascii="Times New Roman" w:eastAsia="Times New Roman" w:hAnsi="Times New Roman" w:cs="Times New Roman"/>
                                              <w:sz w:val="24"/>
                                              <w:szCs w:val="24"/>
                                            </w:rPr>
                                            <w:t xml:space="preserve"> on </w:t>
                                          </w:r>
                                          <w:r w:rsidRPr="00E605F4">
                                            <w:rPr>
                                              <w:rFonts w:ascii="Times New Roman" w:eastAsia="Times New Roman" w:hAnsi="Times New Roman" w:cs="Times New Roman"/>
                                              <w:b/>
                                              <w:bCs/>
                                              <w:sz w:val="24"/>
                                              <w:szCs w:val="24"/>
                                            </w:rPr>
                                            <w:t>Friday, January 14</w:t>
                                          </w:r>
                                          <w:r w:rsidRPr="00E605F4">
                                            <w:rPr>
                                              <w:rFonts w:ascii="Times New Roman" w:eastAsia="Times New Roman" w:hAnsi="Times New Roman" w:cs="Times New Roman"/>
                                              <w:sz w:val="24"/>
                                              <w:szCs w:val="24"/>
                                            </w:rPr>
                                            <w:t xml:space="preserve">. Orders placed prior to 2 pm ET </w:t>
                                          </w:r>
                                          <w:proofErr w:type="gramStart"/>
                                          <w:r w:rsidRPr="00E605F4">
                                            <w:rPr>
                                              <w:rFonts w:ascii="Times New Roman" w:eastAsia="Times New Roman" w:hAnsi="Times New Roman" w:cs="Times New Roman"/>
                                              <w:sz w:val="24"/>
                                              <w:szCs w:val="24"/>
                                            </w:rPr>
                                            <w:t>will be delivered</w:t>
                                          </w:r>
                                          <w:proofErr w:type="gramEnd"/>
                                          <w:r w:rsidRPr="00E605F4">
                                            <w:rPr>
                                              <w:rFonts w:ascii="Times New Roman" w:eastAsia="Times New Roman" w:hAnsi="Times New Roman" w:cs="Times New Roman"/>
                                              <w:sz w:val="24"/>
                                              <w:szCs w:val="24"/>
                                            </w:rPr>
                                            <w:t xml:space="preserve"> on </w:t>
                                          </w:r>
                                          <w:r w:rsidRPr="00E605F4">
                                            <w:rPr>
                                              <w:rFonts w:ascii="Times New Roman" w:eastAsia="Times New Roman" w:hAnsi="Times New Roman" w:cs="Times New Roman"/>
                                              <w:b/>
                                              <w:bCs/>
                                              <w:sz w:val="24"/>
                                              <w:szCs w:val="24"/>
                                            </w:rPr>
                                            <w:t>Monday, January 17.</w:t>
                                          </w:r>
                                        </w:p>
                                        <w:p w:rsidR="00E605F4" w:rsidRPr="00E605F4" w:rsidRDefault="00E605F4" w:rsidP="00E60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xml:space="preserve">If refrigerated or temperature-controlled product is required before the holiday, orders </w:t>
                                          </w:r>
                                          <w:proofErr w:type="gramStart"/>
                                          <w:r w:rsidRPr="00E605F4">
                                            <w:rPr>
                                              <w:rFonts w:ascii="Times New Roman" w:eastAsia="Times New Roman" w:hAnsi="Times New Roman" w:cs="Times New Roman"/>
                                              <w:sz w:val="24"/>
                                              <w:szCs w:val="24"/>
                                            </w:rPr>
                                            <w:t>must be placed</w:t>
                                          </w:r>
                                          <w:proofErr w:type="gramEnd"/>
                                          <w:r w:rsidRPr="00E605F4">
                                            <w:rPr>
                                              <w:rFonts w:ascii="Times New Roman" w:eastAsia="Times New Roman" w:hAnsi="Times New Roman" w:cs="Times New Roman"/>
                                              <w:sz w:val="24"/>
                                              <w:szCs w:val="24"/>
                                            </w:rPr>
                                            <w:t xml:space="preserve"> by </w:t>
                                          </w:r>
                                          <w:r w:rsidRPr="00E605F4">
                                            <w:rPr>
                                              <w:rFonts w:ascii="Times New Roman" w:eastAsia="Times New Roman" w:hAnsi="Times New Roman" w:cs="Times New Roman"/>
                                              <w:b/>
                                              <w:bCs/>
                                              <w:sz w:val="24"/>
                                              <w:szCs w:val="24"/>
                                            </w:rPr>
                                            <w:t>Thursday, January 13</w:t>
                                          </w:r>
                                          <w:r w:rsidRPr="00E605F4">
                                            <w:rPr>
                                              <w:rFonts w:ascii="Times New Roman" w:eastAsia="Times New Roman" w:hAnsi="Times New Roman" w:cs="Times New Roman"/>
                                              <w:sz w:val="24"/>
                                              <w:szCs w:val="24"/>
                                            </w:rPr>
                                            <w:t> prior to 2 pm ET.</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t> </w:t>
                                          </w:r>
                                          <w:r w:rsidRPr="00E605F4">
                                            <w:rPr>
                                              <w:rFonts w:ascii="Times New Roman" w:eastAsia="Times New Roman" w:hAnsi="Times New Roman" w:cs="Times New Roman"/>
                                              <w:sz w:val="24"/>
                                              <w:szCs w:val="24"/>
                                            </w:rPr>
                                            <w:br/>
                                            <w:t>Due to the influx of shipments around the holidays, carrier delays may occur.  Please plan your orders accordingly.</w:t>
                                          </w:r>
                                          <w:r w:rsidRPr="00E605F4">
                                            <w:rPr>
                                              <w:rFonts w:ascii="Times New Roman" w:eastAsia="Times New Roman" w:hAnsi="Times New Roman" w:cs="Times New Roman"/>
                                              <w:sz w:val="24"/>
                                              <w:szCs w:val="24"/>
                                            </w:rPr>
                                            <w:br/>
                                            <w:t> </w:t>
                                          </w:r>
                                          <w:r w:rsidRPr="00E605F4">
                                            <w:rPr>
                                              <w:rFonts w:ascii="Times New Roman" w:eastAsia="Times New Roman" w:hAnsi="Times New Roman" w:cs="Times New Roman"/>
                                              <w:sz w:val="24"/>
                                              <w:szCs w:val="24"/>
                                            </w:rPr>
                                            <w:br/>
                                            <w:t>If you have questions regarding the shipment schedule, please contact our Clinical Research Services team at 800.693.4906, or via email at </w:t>
                                          </w:r>
                                          <w:hyperlink r:id="rId7" w:history="1">
                                            <w:r w:rsidRPr="00E605F4">
                                              <w:rPr>
                                                <w:rFonts w:ascii="Times New Roman" w:eastAsia="Times New Roman" w:hAnsi="Times New Roman" w:cs="Times New Roman"/>
                                                <w:color w:val="007C89"/>
                                                <w:sz w:val="24"/>
                                                <w:szCs w:val="24"/>
                                                <w:u w:val="single"/>
                                              </w:rPr>
                                              <w:t>clinicalresearchservices@mckesson.com</w:t>
                                            </w:r>
                                          </w:hyperlink>
                                          <w:r w:rsidRPr="00E605F4">
                                            <w:rPr>
                                              <w:rFonts w:ascii="Times New Roman" w:eastAsia="Times New Roman" w:hAnsi="Times New Roman" w:cs="Times New Roman"/>
                                              <w:sz w:val="24"/>
                                              <w:szCs w:val="24"/>
                                              <w:u w:val="single"/>
                                            </w:rPr>
                                            <w:t>.</w:t>
                                          </w:r>
                                          <w:r w:rsidRPr="00E605F4">
                                            <w:rPr>
                                              <w:rFonts w:ascii="Times New Roman" w:eastAsia="Times New Roman" w:hAnsi="Times New Roman" w:cs="Times New Roman"/>
                                              <w:sz w:val="24"/>
                                              <w:szCs w:val="24"/>
                                            </w:rPr>
                                            <w:br/>
                                            <w:t> </w:t>
                                          </w:r>
                                          <w:r w:rsidRPr="00E605F4">
                                            <w:rPr>
                                              <w:rFonts w:ascii="Times New Roman" w:eastAsia="Times New Roman" w:hAnsi="Times New Roman" w:cs="Times New Roman"/>
                                              <w:sz w:val="24"/>
                                              <w:szCs w:val="24"/>
                                            </w:rPr>
                                            <w:br/>
                                            <w:t>We appreciate the opportunity to assist you and your patients.</w:t>
                                          </w:r>
                                          <w:r w:rsidRPr="00E605F4">
                                            <w:rPr>
                                              <w:rFonts w:ascii="Times New Roman" w:eastAsia="Times New Roman" w:hAnsi="Times New Roman" w:cs="Times New Roman"/>
                                              <w:sz w:val="24"/>
                                              <w:szCs w:val="24"/>
                                            </w:rPr>
                                            <w:br/>
                                            <w:t> </w:t>
                                          </w:r>
                                          <w:r w:rsidRPr="00E605F4">
                                            <w:rPr>
                                              <w:rFonts w:ascii="Times New Roman" w:eastAsia="Times New Roman" w:hAnsi="Times New Roman" w:cs="Times New Roman"/>
                                              <w:sz w:val="24"/>
                                              <w:szCs w:val="24"/>
                                            </w:rPr>
                                            <w:br/>
                                          </w:r>
                                          <w:r w:rsidRPr="00E605F4">
                                            <w:rPr>
                                              <w:rFonts w:ascii="Times New Roman" w:eastAsia="Times New Roman" w:hAnsi="Times New Roman" w:cs="Times New Roman"/>
                                              <w:sz w:val="24"/>
                                              <w:szCs w:val="24"/>
                                            </w:rPr>
                                            <w:lastRenderedPageBreak/>
                                            <w:t>Kind regards,</w:t>
                                          </w:r>
                                          <w:r w:rsidRPr="00E605F4">
                                            <w:rPr>
                                              <w:rFonts w:ascii="Times New Roman" w:eastAsia="Times New Roman" w:hAnsi="Times New Roman" w:cs="Times New Roman"/>
                                              <w:sz w:val="24"/>
                                              <w:szCs w:val="24"/>
                                            </w:rPr>
                                            <w:br/>
                                            <w:t>Clinical Research Services team</w:t>
                                          </w:r>
                                        </w:p>
                                      </w:tc>
                                    </w:tr>
                                    <w:tr w:rsidR="00E605F4" w:rsidRPr="00E605F4">
                                      <w:trPr>
                                        <w:jc w:val="center"/>
                                      </w:trPr>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Times New Roman" w:eastAsia="Times New Roman" w:hAnsi="Times New Roman" w:cs="Times New Roman"/>
                                              <w:sz w:val="24"/>
                                              <w:szCs w:val="24"/>
                                            </w:rPr>
                                            <w:lastRenderedPageBreak/>
                                            <w:t> </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360" w:lineRule="atLeast"/>
                                <w:rPr>
                                  <w:rFonts w:ascii="Helvetica" w:eastAsia="Times New Roman" w:hAnsi="Helvetica" w:cs="Helvetica"/>
                                  <w:color w:val="202020"/>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FF0000"/>
                                  <w:kern w:val="36"/>
                                  <w:sz w:val="39"/>
                                  <w:szCs w:val="39"/>
                                </w:rPr>
                                <w:t>NCORP Webinar Series Announcement</w:t>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FF0000"/>
                                  <w:kern w:val="36"/>
                                  <w:sz w:val="20"/>
                                  <w:szCs w:val="20"/>
                                </w:rPr>
                                <w:t>Registration is Now Open:</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color w:val="FF0000"/>
                                  <w:sz w:val="24"/>
                                  <w:szCs w:val="24"/>
                                </w:rPr>
                                <w:t>[click on link below]</w:t>
                              </w:r>
                              <w:r w:rsidRPr="00E605F4">
                                <w:rPr>
                                  <w:rFonts w:ascii="Helvetica" w:eastAsia="Times New Roman" w:hAnsi="Helvetica" w:cs="Helvetica"/>
                                  <w:color w:val="202020"/>
                                  <w:sz w:val="24"/>
                                  <w:szCs w:val="24"/>
                                </w:rPr>
                                <w:br/>
                              </w:r>
                              <w:hyperlink r:id="rId8" w:tgtFrame="_blank" w:history="1">
                                <w:r w:rsidRPr="00E605F4">
                                  <w:rPr>
                                    <w:rFonts w:ascii="Helvetica" w:eastAsia="Times New Roman" w:hAnsi="Helvetica" w:cs="Helvetica"/>
                                    <w:color w:val="007C89"/>
                                    <w:sz w:val="24"/>
                                    <w:szCs w:val="24"/>
                                    <w:u w:val="single"/>
                                  </w:rPr>
                                  <w:t>https://events.cancer.gov/hdrp/ncorpccdrwebinars/registration</w:t>
                                </w:r>
                              </w:hyperlink>
                              <w:r w:rsidRPr="00E605F4">
                                <w:rPr>
                                  <w:rFonts w:ascii="Helvetica" w:eastAsia="Times New Roman" w:hAnsi="Helvetica" w:cs="Helvetica"/>
                                  <w:color w:val="202020"/>
                                  <w:sz w:val="24"/>
                                  <w:szCs w:val="24"/>
                                </w:rPr>
                                <w:t>  </w:t>
                              </w:r>
                              <w:r w:rsidRPr="00E605F4">
                                <w:rPr>
                                  <w:rFonts w:ascii="Helvetica" w:eastAsia="Times New Roman" w:hAnsi="Helvetica" w:cs="Helvetica"/>
                                  <w:color w:val="202020"/>
                                  <w:sz w:val="24"/>
                                  <w:szCs w:val="24"/>
                                </w:rPr>
                                <w:br/>
                              </w:r>
                              <w:r w:rsidRPr="00E605F4">
                                <w:rPr>
                                  <w:rFonts w:ascii="Helvetica" w:eastAsia="Times New Roman" w:hAnsi="Helvetica" w:cs="Helvetica"/>
                                  <w:color w:val="202020"/>
                                  <w:sz w:val="24"/>
                                  <w:szCs w:val="24"/>
                                </w:rPr>
                                <w:br/>
                                <w:t>Our team of Research Base, Community Site, Minority/Underserved Community Site, and NCI representatives is pleased to invite you to the final session of a three-part webinar series titled “Collaborating to Develop New Practice Randomization Trials for NCORP Cancer Care Delivery Research (CCDR).”</w:t>
                              </w:r>
                              <w:r w:rsidRPr="00E605F4">
                                <w:rPr>
                                  <w:rFonts w:ascii="Helvetica" w:eastAsia="Times New Roman" w:hAnsi="Helvetica" w:cs="Helvetica"/>
                                  <w:color w:val="202020"/>
                                  <w:sz w:val="24"/>
                                  <w:szCs w:val="24"/>
                                </w:rPr>
                                <w:br/>
                                <w:t xml:space="preserve">The series has provided an opportunity to share experiences with these types of trials and strategize about how best to conduct similar trials in the future.  It is designed to be broadly applicable to NCORP members involved in CCDR, regardless of their level of engagement with </w:t>
                              </w:r>
                              <w:proofErr w:type="gramStart"/>
                              <w:r w:rsidRPr="00E605F4">
                                <w:rPr>
                                  <w:rFonts w:ascii="Helvetica" w:eastAsia="Times New Roman" w:hAnsi="Helvetica" w:cs="Helvetica"/>
                                  <w:color w:val="202020"/>
                                  <w:sz w:val="24"/>
                                  <w:szCs w:val="24"/>
                                </w:rPr>
                                <w:t>practice randomized</w:t>
                              </w:r>
                              <w:proofErr w:type="gramEnd"/>
                              <w:r w:rsidRPr="00E605F4">
                                <w:rPr>
                                  <w:rFonts w:ascii="Helvetica" w:eastAsia="Times New Roman" w:hAnsi="Helvetica" w:cs="Helvetica"/>
                                  <w:color w:val="202020"/>
                                  <w:sz w:val="24"/>
                                  <w:szCs w:val="24"/>
                                </w:rPr>
                                <w:t xml:space="preserve"> trials.</w:t>
                              </w:r>
                              <w:r w:rsidRPr="00E605F4">
                                <w:rPr>
                                  <w:rFonts w:ascii="Helvetica" w:eastAsia="Times New Roman" w:hAnsi="Helvetica" w:cs="Helvetica"/>
                                  <w:color w:val="202020"/>
                                  <w:sz w:val="24"/>
                                  <w:szCs w:val="24"/>
                                </w:rPr>
                                <w:br/>
                                <w:t> </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xml:space="preserve">The final webinar </w:t>
                              </w:r>
                              <w:proofErr w:type="gramStart"/>
                              <w:r w:rsidRPr="00E605F4">
                                <w:rPr>
                                  <w:rFonts w:ascii="Helvetica" w:eastAsia="Times New Roman" w:hAnsi="Helvetica" w:cs="Helvetica"/>
                                  <w:color w:val="202020"/>
                                  <w:sz w:val="24"/>
                                  <w:szCs w:val="24"/>
                                </w:rPr>
                                <w:t>is scheduled</w:t>
                              </w:r>
                              <w:proofErr w:type="gramEnd"/>
                              <w:r w:rsidRPr="00E605F4">
                                <w:rPr>
                                  <w:rFonts w:ascii="Helvetica" w:eastAsia="Times New Roman" w:hAnsi="Helvetica" w:cs="Helvetica"/>
                                  <w:color w:val="202020"/>
                                  <w:sz w:val="24"/>
                                  <w:szCs w:val="24"/>
                                </w:rPr>
                                <w:t> for January 26, 2022 from 4 – 5:30pm EST.</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color w:val="202020"/>
                                  <w:sz w:val="24"/>
                                  <w:szCs w:val="24"/>
                                </w:rPr>
                                <w:t>FINAL WEBINAR</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color w:val="202020"/>
                                  <w:sz w:val="24"/>
                                  <w:szCs w:val="24"/>
                                </w:rPr>
                                <w:t>“Making the Numbers Work:  Design Considerations in NCORP CCDR Trials”</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br/>
                                <w:t>Goal:  discuss approaches to balance the design features and analysis plans of future NCORP CCDR practice-randomized trials and the reality of their conduct in NCORP CCDR.  The emphasis will be on pre-protocol approval activities.</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This webinar will include opportunities for attendees to interact with panelists.  Attendance is limited to those affiliated with an NCORP Site or Research Base to allow for open discussion.</w:t>
                              </w:r>
                            </w:p>
                            <w:p w:rsidR="00E605F4" w:rsidRPr="00E605F4" w:rsidRDefault="00E605F4" w:rsidP="00E605F4">
                              <w:pPr>
                                <w:spacing w:after="0" w:line="488" w:lineRule="atLeast"/>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202020"/>
                                  <w:kern w:val="36"/>
                                  <w:sz w:val="39"/>
                                  <w:szCs w:val="39"/>
                                </w:rPr>
                                <w:t> </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202020"/>
                                  <w:kern w:val="36"/>
                                  <w:sz w:val="39"/>
                                  <w:szCs w:val="39"/>
                                </w:rPr>
                                <w:lastRenderedPageBreak/>
                                <w:t>For Funding Opportunities Announcements Relevant to NCORP CCDR, click on this link:</w:t>
                              </w:r>
                              <w:r w:rsidRPr="00E605F4">
                                <w:rPr>
                                  <w:rFonts w:ascii="Helvetica" w:eastAsia="Times New Roman" w:hAnsi="Helvetica" w:cs="Helvetica"/>
                                  <w:b/>
                                  <w:bCs/>
                                  <w:color w:val="202020"/>
                                  <w:kern w:val="36"/>
                                  <w:sz w:val="39"/>
                                  <w:szCs w:val="39"/>
                                </w:rPr>
                                <w:br/>
                              </w:r>
                              <w:hyperlink r:id="rId9" w:history="1">
                                <w:r w:rsidRPr="00E605F4">
                                  <w:rPr>
                                    <w:rFonts w:ascii="Helvetica" w:eastAsia="Times New Roman" w:hAnsi="Helvetica" w:cs="Helvetica"/>
                                    <w:color w:val="007C89"/>
                                    <w:kern w:val="36"/>
                                    <w:sz w:val="27"/>
                                    <w:szCs w:val="27"/>
                                    <w:u w:val="single"/>
                                  </w:rPr>
                                  <w:t>https://healthcaredelivery.cancer.gov/funding/opportunities.html</w:t>
                                </w:r>
                              </w:hyperlink>
                              <w:r w:rsidRPr="00E605F4">
                                <w:rPr>
                                  <w:rFonts w:ascii="Helvetica" w:eastAsia="Times New Roman" w:hAnsi="Helvetica" w:cs="Helvetica"/>
                                  <w:b/>
                                  <w:bCs/>
                                  <w:color w:val="202020"/>
                                  <w:kern w:val="36"/>
                                  <w:sz w:val="27"/>
                                  <w:szCs w:val="27"/>
                                </w:rPr>
                                <w:t>  </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80" w:type="dxa"/>
                          <w:left w:w="270" w:type="dxa"/>
                          <w:bottom w:w="270" w:type="dxa"/>
                          <w:right w:w="270" w:type="dxa"/>
                        </w:tcMar>
                        <w:vAlign w:val="center"/>
                        <w:hideMark/>
                      </w:tcPr>
                      <w:tbl>
                        <w:tblPr>
                          <w:tblW w:w="5000" w:type="pct"/>
                          <w:tblBorders>
                            <w:top w:val="threeDEmboss" w:sz="12" w:space="0" w:color="B7972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DAA520"/>
                                  <w:kern w:val="36"/>
                                  <w:sz w:val="39"/>
                                  <w:szCs w:val="39"/>
                                </w:rPr>
                                <w:t>Upcoming Site Calls</w:t>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202020"/>
                                  <w:kern w:val="36"/>
                                  <w:sz w:val="24"/>
                                  <w:szCs w:val="24"/>
                                  <w:u w:val="single"/>
                                </w:rPr>
                                <w:t>WF-1802 - PCW - Influence of Primary Treatment for Prostate Cancer on Work Experience</w:t>
                              </w:r>
                              <w:r w:rsidRPr="00E605F4">
                                <w:rPr>
                                  <w:rFonts w:ascii="Helvetica" w:eastAsia="Times New Roman" w:hAnsi="Helvetica" w:cs="Helvetica"/>
                                  <w:b/>
                                  <w:bCs/>
                                  <w:color w:val="202020"/>
                                  <w:kern w:val="36"/>
                                  <w:sz w:val="24"/>
                                  <w:szCs w:val="24"/>
                                </w:rPr>
                                <w:br/>
                                <w:t>January 18, 2022 at 1:30pm EST</w:t>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u w:val="single"/>
                                </w:rPr>
                                <w:t>WF-1805 - HN-STAR - Implementation and Effectiveness Trial of HN-STAR</w:t>
                              </w:r>
                              <w:r w:rsidRPr="00E605F4">
                                <w:rPr>
                                  <w:rFonts w:ascii="Helvetica" w:eastAsia="Times New Roman" w:hAnsi="Helvetica" w:cs="Helvetica"/>
                                  <w:b/>
                                  <w:bCs/>
                                  <w:color w:val="202020"/>
                                  <w:kern w:val="36"/>
                                  <w:sz w:val="24"/>
                                  <w:szCs w:val="24"/>
                                </w:rPr>
                                <w:br/>
                                <w:t>January 19, 2022 at 3:00pm EST</w:t>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u w:val="single"/>
                                </w:rPr>
                                <w:t>WF-1804CD – AH-HA – Assessing Effectiveness and Implementation of an EHR Tool to Assess Heart Health Among Survivors</w:t>
                              </w:r>
                              <w:r w:rsidRPr="00E605F4">
                                <w:rPr>
                                  <w:rFonts w:ascii="Helvetica" w:eastAsia="Times New Roman" w:hAnsi="Helvetica" w:cs="Helvetica"/>
                                  <w:b/>
                                  <w:bCs/>
                                  <w:color w:val="202020"/>
                                  <w:kern w:val="36"/>
                                  <w:sz w:val="24"/>
                                  <w:szCs w:val="24"/>
                                </w:rPr>
                                <w:br/>
                                <w:t>January 20, 2022 at 11:30am EST</w:t>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202020"/>
                                  <w:kern w:val="36"/>
                                  <w:sz w:val="24"/>
                                  <w:szCs w:val="24"/>
                                  <w:u w:val="single"/>
                                </w:rPr>
                                <w:t>WF-1801 - Ramipril - A Single Arm, Pilot Study of Ramipril for Preventing Radiation-Induced Cognitive Decline in Glioblastoma Patients Receiving Brain Radiotherapy</w:t>
                              </w:r>
                              <w:r w:rsidRPr="00E605F4">
                                <w:rPr>
                                  <w:rFonts w:ascii="Helvetica" w:eastAsia="Times New Roman" w:hAnsi="Helvetica" w:cs="Helvetica"/>
                                  <w:b/>
                                  <w:bCs/>
                                  <w:color w:val="202020"/>
                                  <w:kern w:val="36"/>
                                  <w:sz w:val="24"/>
                                  <w:szCs w:val="24"/>
                                </w:rPr>
                                <w:br/>
                                <w:t>January 26, 2022 at 3:00pm EST</w:t>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u w:val="single"/>
                                </w:rPr>
                                <w:t xml:space="preserve">WF-1806 – M&amp;M - Myopenia and Mechanisms of Chemotherapy Toxicity in </w:t>
                              </w:r>
                              <w:r w:rsidRPr="00E605F4">
                                <w:rPr>
                                  <w:rFonts w:ascii="Helvetica" w:eastAsia="Times New Roman" w:hAnsi="Helvetica" w:cs="Helvetica"/>
                                  <w:b/>
                                  <w:bCs/>
                                  <w:color w:val="202020"/>
                                  <w:kern w:val="36"/>
                                  <w:sz w:val="24"/>
                                  <w:szCs w:val="24"/>
                                  <w:u w:val="single"/>
                                </w:rPr>
                                <w:lastRenderedPageBreak/>
                                <w:t>Older Adults with Colorectal Cancer</w:t>
                              </w:r>
                              <w:r w:rsidRPr="00E605F4">
                                <w:rPr>
                                  <w:rFonts w:ascii="Helvetica" w:eastAsia="Times New Roman" w:hAnsi="Helvetica" w:cs="Helvetica"/>
                                  <w:b/>
                                  <w:bCs/>
                                  <w:color w:val="202020"/>
                                  <w:kern w:val="36"/>
                                  <w:sz w:val="39"/>
                                  <w:szCs w:val="39"/>
                                </w:rPr>
                                <w:br/>
                              </w:r>
                              <w:r w:rsidRPr="00E605F4">
                                <w:rPr>
                                  <w:rFonts w:ascii="Helvetica" w:eastAsia="Times New Roman" w:hAnsi="Helvetica" w:cs="Helvetica"/>
                                  <w:b/>
                                  <w:bCs/>
                                  <w:color w:val="202020"/>
                                  <w:kern w:val="36"/>
                                  <w:sz w:val="24"/>
                                  <w:szCs w:val="24"/>
                                </w:rPr>
                                <w:t>February 9, 2022 at 2:30pm EST</w:t>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rPr>
                                <w:br/>
                              </w:r>
                              <w:r w:rsidRPr="00E605F4">
                                <w:rPr>
                                  <w:rFonts w:ascii="Helvetica" w:eastAsia="Times New Roman" w:hAnsi="Helvetica" w:cs="Helvetica"/>
                                  <w:b/>
                                  <w:bCs/>
                                  <w:color w:val="202020"/>
                                  <w:kern w:val="36"/>
                                  <w:sz w:val="24"/>
                                  <w:szCs w:val="24"/>
                                  <w:u w:val="single"/>
                                </w:rPr>
                                <w:t>WF-1901 - IMPACTS - Internet-delivered Management of Pain Among Cancer Treatment Survivors</w:t>
                              </w:r>
                              <w:r w:rsidRPr="00E605F4">
                                <w:rPr>
                                  <w:rFonts w:ascii="Helvetica" w:eastAsia="Times New Roman" w:hAnsi="Helvetica" w:cs="Helvetica"/>
                                  <w:b/>
                                  <w:bCs/>
                                  <w:color w:val="202020"/>
                                  <w:kern w:val="36"/>
                                  <w:sz w:val="24"/>
                                  <w:szCs w:val="24"/>
                                </w:rPr>
                                <w:br/>
                                <w:t>Site Call has been moved from January 11th, 2022 to </w:t>
                              </w:r>
                              <w:r w:rsidRPr="00E605F4">
                                <w:rPr>
                                  <w:rFonts w:ascii="Helvetica" w:eastAsia="Times New Roman" w:hAnsi="Helvetica" w:cs="Helvetica"/>
                                  <w:b/>
                                  <w:bCs/>
                                  <w:color w:val="202020"/>
                                  <w:kern w:val="36"/>
                                  <w:sz w:val="24"/>
                                  <w:szCs w:val="24"/>
                                  <w:u w:val="single"/>
                                </w:rPr>
                                <w:t>February 23, 2022</w:t>
                              </w:r>
                              <w:r w:rsidRPr="00E605F4">
                                <w:rPr>
                                  <w:rFonts w:ascii="Helvetica" w:eastAsia="Times New Roman" w:hAnsi="Helvetica" w:cs="Helvetica"/>
                                  <w:b/>
                                  <w:bCs/>
                                  <w:color w:val="202020"/>
                                  <w:kern w:val="36"/>
                                  <w:sz w:val="24"/>
                                  <w:szCs w:val="24"/>
                                </w:rPr>
                                <w:br/>
                                <w:t>at 2:30pm EST</w:t>
                              </w:r>
                            </w:p>
                            <w:p w:rsidR="00E605F4" w:rsidRPr="00E605F4" w:rsidRDefault="00E605F4" w:rsidP="00E605F4">
                              <w:pPr>
                                <w:spacing w:after="0" w:line="488" w:lineRule="atLeast"/>
                                <w:jc w:val="center"/>
                                <w:outlineLvl w:val="0"/>
                                <w:rPr>
                                  <w:rFonts w:ascii="Helvetica" w:eastAsia="Times New Roman" w:hAnsi="Helvetica" w:cs="Helvetica"/>
                                  <w:b/>
                                  <w:bCs/>
                                  <w:color w:val="202020"/>
                                  <w:kern w:val="36"/>
                                  <w:sz w:val="39"/>
                                  <w:szCs w:val="39"/>
                                </w:rPr>
                              </w:pPr>
                              <w:r w:rsidRPr="00E605F4">
                                <w:rPr>
                                  <w:rFonts w:ascii="Helvetica" w:eastAsia="Times New Roman" w:hAnsi="Helvetica" w:cs="Helvetica"/>
                                  <w:b/>
                                  <w:bCs/>
                                  <w:color w:val="202020"/>
                                  <w:kern w:val="36"/>
                                  <w:sz w:val="39"/>
                                  <w:szCs w:val="39"/>
                                </w:rPr>
                                <w:t> </w:t>
                              </w:r>
                            </w:p>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If you would like to attend, but did not receive an invitation, please email </w:t>
                              </w:r>
                              <w:hyperlink r:id="rId10" w:history="1">
                                <w:r w:rsidRPr="00E605F4">
                                  <w:rPr>
                                    <w:rFonts w:ascii="Helvetica" w:eastAsia="Times New Roman" w:hAnsi="Helvetica" w:cs="Helvetica"/>
                                    <w:color w:val="007C89"/>
                                    <w:sz w:val="24"/>
                                    <w:szCs w:val="24"/>
                                    <w:u w:val="single"/>
                                  </w:rPr>
                                  <w:t>NCORP@wakehealth.edu</w:t>
                                </w:r>
                              </w:hyperlink>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820"/>
                              </w:tblGrid>
                              <w:tr w:rsidR="00E605F4" w:rsidRPr="00E605F4">
                                <w:tc>
                                  <w:tcPr>
                                    <w:tcW w:w="0" w:type="auto"/>
                                    <w:shd w:val="clear" w:color="auto" w:fill="4CAAD8"/>
                                    <w:tcMar>
                                      <w:top w:w="270" w:type="dxa"/>
                                      <w:left w:w="270" w:type="dxa"/>
                                      <w:bottom w:w="270" w:type="dxa"/>
                                      <w:right w:w="270" w:type="dxa"/>
                                    </w:tcMar>
                                    <w:hideMark/>
                                  </w:tcPr>
                                  <w:p w:rsidR="00E605F4" w:rsidRPr="00E605F4" w:rsidRDefault="00E605F4" w:rsidP="00E605F4">
                                    <w:pPr>
                                      <w:spacing w:after="0" w:line="413" w:lineRule="atLeast"/>
                                      <w:jc w:val="center"/>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F0FFF0"/>
                                        <w:sz w:val="33"/>
                                        <w:szCs w:val="33"/>
                                      </w:rPr>
                                      <w:t>Please email</w:t>
                                    </w:r>
                                    <w:r w:rsidRPr="00E605F4">
                                      <w:rPr>
                                        <w:rFonts w:ascii="Helvetica" w:eastAsia="Times New Roman" w:hAnsi="Helvetica" w:cs="Helvetica"/>
                                        <w:b/>
                                        <w:bCs/>
                                        <w:color w:val="00FFFF"/>
                                        <w:sz w:val="33"/>
                                        <w:szCs w:val="33"/>
                                      </w:rPr>
                                      <w:t> </w:t>
                                    </w:r>
                                    <w:hyperlink r:id="rId11" w:tgtFrame="_blank" w:history="1">
                                      <w:r w:rsidRPr="00E605F4">
                                        <w:rPr>
                                          <w:rFonts w:ascii="Helvetica" w:eastAsia="Times New Roman" w:hAnsi="Helvetica" w:cs="Helvetica"/>
                                          <w:color w:val="A52A2A"/>
                                          <w:sz w:val="33"/>
                                          <w:szCs w:val="33"/>
                                          <w:u w:val="single"/>
                                        </w:rPr>
                                        <w:t>7NCORP@wakehealth.edu</w:t>
                                      </w:r>
                                    </w:hyperlink>
                                    <w:r w:rsidRPr="00E605F4">
                                      <w:rPr>
                                        <w:rFonts w:ascii="Helvetica" w:eastAsia="Times New Roman" w:hAnsi="Helvetica" w:cs="Helvetica"/>
                                        <w:b/>
                                        <w:bCs/>
                                        <w:color w:val="F0FFF0"/>
                                        <w:sz w:val="33"/>
                                        <w:szCs w:val="33"/>
                                      </w:rPr>
                                      <w:t xml:space="preserve"> when shipping </w:t>
                                    </w:r>
                                    <w:proofErr w:type="spellStart"/>
                                    <w:r w:rsidRPr="00E605F4">
                                      <w:rPr>
                                        <w:rFonts w:ascii="Helvetica" w:eastAsia="Times New Roman" w:hAnsi="Helvetica" w:cs="Helvetica"/>
                                        <w:b/>
                                        <w:bCs/>
                                        <w:color w:val="F0FFF0"/>
                                        <w:sz w:val="33"/>
                                        <w:szCs w:val="33"/>
                                      </w:rPr>
                                      <w:t>biospecimen</w:t>
                                    </w:r>
                                    <w:proofErr w:type="spellEnd"/>
                                    <w:r w:rsidRPr="00E605F4">
                                      <w:rPr>
                                        <w:rFonts w:ascii="Helvetica" w:eastAsia="Times New Roman" w:hAnsi="Helvetica" w:cs="Helvetica"/>
                                        <w:b/>
                                        <w:bCs/>
                                        <w:color w:val="F0FFF0"/>
                                        <w:sz w:val="33"/>
                                        <w:szCs w:val="33"/>
                                      </w:rPr>
                                      <w:t xml:space="preserve"> samples. Include the FEDEX tracking number in your email so that misplaced samples </w:t>
                                    </w:r>
                                    <w:proofErr w:type="gramStart"/>
                                    <w:r w:rsidRPr="00E605F4">
                                      <w:rPr>
                                        <w:rFonts w:ascii="Helvetica" w:eastAsia="Times New Roman" w:hAnsi="Helvetica" w:cs="Helvetica"/>
                                        <w:b/>
                                        <w:bCs/>
                                        <w:color w:val="F0FFF0"/>
                                        <w:sz w:val="33"/>
                                        <w:szCs w:val="33"/>
                                      </w:rPr>
                                      <w:t>can be tracked</w:t>
                                    </w:r>
                                    <w:proofErr w:type="gramEnd"/>
                                    <w:r w:rsidRPr="00E605F4">
                                      <w:rPr>
                                        <w:rFonts w:ascii="Helvetica" w:eastAsia="Times New Roman" w:hAnsi="Helvetica" w:cs="Helvetica"/>
                                        <w:b/>
                                        <w:bCs/>
                                        <w:color w:val="F0FFF0"/>
                                        <w:sz w:val="33"/>
                                        <w:szCs w:val="33"/>
                                      </w:rPr>
                                      <w:t xml:space="preserve"> before they spoil.</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820"/>
                              </w:tblGrid>
                              <w:tr w:rsidR="00E605F4" w:rsidRPr="00E605F4">
                                <w:tc>
                                  <w:tcPr>
                                    <w:tcW w:w="0" w:type="auto"/>
                                    <w:shd w:val="clear" w:color="auto" w:fill="404040"/>
                                    <w:tcMar>
                                      <w:top w:w="270" w:type="dxa"/>
                                      <w:left w:w="270" w:type="dxa"/>
                                      <w:bottom w:w="270" w:type="dxa"/>
                                      <w:right w:w="270" w:type="dxa"/>
                                    </w:tcMar>
                                    <w:hideMark/>
                                  </w:tcPr>
                                  <w:p w:rsidR="00E605F4" w:rsidRPr="00E605F4" w:rsidRDefault="00E605F4" w:rsidP="00E605F4">
                                    <w:pPr>
                                      <w:spacing w:after="0" w:line="315" w:lineRule="atLeast"/>
                                      <w:jc w:val="center"/>
                                      <w:rPr>
                                        <w:rFonts w:ascii="Helvetica" w:eastAsia="Times New Roman" w:hAnsi="Helvetica" w:cs="Helvetica"/>
                                        <w:color w:val="F2F2F2"/>
                                        <w:sz w:val="21"/>
                                        <w:szCs w:val="21"/>
                                      </w:rPr>
                                    </w:pPr>
                                    <w:r w:rsidRPr="00E605F4">
                                      <w:rPr>
                                        <w:rFonts w:ascii="Helvetica" w:eastAsia="Times New Roman" w:hAnsi="Helvetica" w:cs="Helvetica"/>
                                        <w:b/>
                                        <w:bCs/>
                                        <w:color w:val="F2F2F2"/>
                                        <w:sz w:val="29"/>
                                        <w:szCs w:val="29"/>
                                      </w:rPr>
                                      <w:t>Study Updates</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DAA520"/>
                                  <w:sz w:val="33"/>
                                  <w:szCs w:val="33"/>
                                  <w:u w:val="single"/>
                                </w:rPr>
                                <w:t>WF-1802 - PCW - Influence of Primary Treatment for Prostate Cancer on Work Experience</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u w:val="single"/>
                                </w:rPr>
                                <w:t>The Higher Income White stratum only has 3 remaining slots available</w:t>
                              </w:r>
                              <w:r w:rsidRPr="00E605F4">
                                <w:rPr>
                                  <w:rFonts w:ascii="Helvetica" w:eastAsia="Times New Roman" w:hAnsi="Helvetica" w:cs="Helvetica"/>
                                  <w:color w:val="202020"/>
                                  <w:sz w:val="24"/>
                                  <w:szCs w:val="24"/>
                                </w:rPr>
                                <w:t xml:space="preserve">. Please keep this in mind when screening for participants and check the slot </w:t>
                              </w:r>
                              <w:r w:rsidRPr="00E605F4">
                                <w:rPr>
                                  <w:rFonts w:ascii="Helvetica" w:eastAsia="Times New Roman" w:hAnsi="Helvetica" w:cs="Helvetica"/>
                                  <w:color w:val="202020"/>
                                  <w:sz w:val="24"/>
                                  <w:szCs w:val="24"/>
                                </w:rPr>
                                <w:lastRenderedPageBreak/>
                                <w:t>reservation report in CTSU-OPEN to see how many slots are available before registering.</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DAA520"/>
                                  <w:sz w:val="33"/>
                                  <w:szCs w:val="33"/>
                                  <w:u w:val="single"/>
                                </w:rPr>
                                <w:t>WF-1804CD - AH-HA - Assessing Effectiveness and Implementation of an EHR Tool to Assess Heart Health Among Survivors</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FF0000"/>
                                  <w:sz w:val="27"/>
                                  <w:szCs w:val="27"/>
                                  <w:u w:val="single"/>
                                </w:rPr>
                                <w:t>**Last call for NCORP sites/affiliates interested in WF-1804 CD**</w:t>
                              </w:r>
                              <w:r w:rsidRPr="00E605F4">
                                <w:rPr>
                                  <w:rFonts w:ascii="Helvetica" w:eastAsia="Times New Roman" w:hAnsi="Helvetica" w:cs="Helvetica"/>
                                  <w:color w:val="202020"/>
                                  <w:sz w:val="24"/>
                                  <w:szCs w:val="24"/>
                                </w:rPr>
                                <w:br/>
                                <w:t>The NCI has requested that we identify all potentially interested sites for the Automated Heart Health Assessment (AH-HA) for Survivors study by Feb 1, 2022. If your NCORP site/affiliate is interested in opening this study or adding an additional affiliate, please contact the Wake Forest NCORP Research Base at </w:t>
                              </w:r>
                              <w:hyperlink r:id="rId12" w:history="1">
                                <w:r w:rsidRPr="00E605F4">
                                  <w:rPr>
                                    <w:rFonts w:ascii="Helvetica" w:eastAsia="Times New Roman" w:hAnsi="Helvetica" w:cs="Helvetica"/>
                                    <w:color w:val="007C89"/>
                                    <w:sz w:val="24"/>
                                    <w:szCs w:val="24"/>
                                    <w:u w:val="single"/>
                                  </w:rPr>
                                  <w:t>NCORP@wakehealth.edu</w:t>
                                </w:r>
                              </w:hyperlink>
                              <w:r w:rsidRPr="00E605F4">
                                <w:rPr>
                                  <w:rFonts w:ascii="Helvetica" w:eastAsia="Times New Roman" w:hAnsi="Helvetica" w:cs="Helvetica"/>
                                  <w:color w:val="202020"/>
                                  <w:sz w:val="24"/>
                                  <w:szCs w:val="24"/>
                                </w:rPr>
                                <w:t>.</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DAA520"/>
                                  <w:sz w:val="33"/>
                                  <w:szCs w:val="33"/>
                                  <w:u w:val="single"/>
                                </w:rPr>
                                <w:t>WF-1805CD - HN-STAR - Implementation and Effectiveness Trial of HN-STAR</w:t>
                              </w:r>
                            </w:p>
                            <w:tbl>
                              <w:tblPr>
                                <w:tblW w:w="5000" w:type="pct"/>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E605F4" w:rsidRPr="00E605F4">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202020"/>
                                                    <w:sz w:val="33"/>
                                                    <w:szCs w:val="33"/>
                                                  </w:rPr>
                                                  <w:br/>
                                                </w:r>
                                                <w:r w:rsidRPr="00E605F4">
                                                  <w:rPr>
                                                    <w:rFonts w:ascii="Helvetica" w:eastAsia="Times New Roman" w:hAnsi="Helvetica" w:cs="Helvetica"/>
                                                    <w:b/>
                                                    <w:bCs/>
                                                    <w:i/>
                                                    <w:iCs/>
                                                    <w:color w:val="008080"/>
                                                    <w:sz w:val="24"/>
                                                    <w:szCs w:val="24"/>
                                                  </w:rPr>
                                                  <w:t xml:space="preserve">HN-STAR (WF-1805CD) is actively looking for new sites to enroll! We have recently made significant changes that dramatically expand patient eligibility, such as allowing telehealth study visits, enabling remote consent, including patients with a history of other cancers, </w:t>
                                                </w:r>
                                                <w:proofErr w:type="gramStart"/>
                                                <w:r w:rsidRPr="00E605F4">
                                                  <w:rPr>
                                                    <w:rFonts w:ascii="Helvetica" w:eastAsia="Times New Roman" w:hAnsi="Helvetica" w:cs="Helvetica"/>
                                                    <w:b/>
                                                    <w:bCs/>
                                                    <w:i/>
                                                    <w:iCs/>
                                                    <w:color w:val="008080"/>
                                                    <w:sz w:val="24"/>
                                                    <w:szCs w:val="24"/>
                                                  </w:rPr>
                                                  <w:t>and  including</w:t>
                                                </w:r>
                                                <w:proofErr w:type="gramEnd"/>
                                                <w:r w:rsidRPr="00E605F4">
                                                  <w:rPr>
                                                    <w:rFonts w:ascii="Helvetica" w:eastAsia="Times New Roman" w:hAnsi="Helvetica" w:cs="Helvetica"/>
                                                    <w:b/>
                                                    <w:bCs/>
                                                    <w:i/>
                                                    <w:iCs/>
                                                    <w:color w:val="008080"/>
                                                    <w:sz w:val="24"/>
                                                    <w:szCs w:val="24"/>
                                                  </w:rPr>
                                                  <w:t xml:space="preserve"> patients up to 2 years out from treatment completion. We are happy to have individual meetings with site staff to discuss any questions and concerns about HN-STAR involvement. Please contact</w:t>
                                                </w:r>
                                                <w:proofErr w:type="gramStart"/>
                                                <w:r w:rsidRPr="00E605F4">
                                                  <w:rPr>
                                                    <w:rFonts w:ascii="Helvetica" w:eastAsia="Times New Roman" w:hAnsi="Helvetica" w:cs="Helvetica"/>
                                                    <w:b/>
                                                    <w:bCs/>
                                                    <w:i/>
                                                    <w:iCs/>
                                                    <w:color w:val="008080"/>
                                                    <w:sz w:val="24"/>
                                                    <w:szCs w:val="24"/>
                                                  </w:rPr>
                                                  <w:t>  </w:t>
                                                </w:r>
                                                <w:proofErr w:type="gramEnd"/>
                                                <w:r w:rsidRPr="00E605F4">
                                                  <w:rPr>
                                                    <w:rFonts w:ascii="Helvetica" w:eastAsia="Times New Roman" w:hAnsi="Helvetica" w:cs="Helvetica"/>
                                                    <w:b/>
                                                    <w:bCs/>
                                                    <w:i/>
                                                    <w:iCs/>
                                                    <w:color w:val="202020"/>
                                                    <w:sz w:val="24"/>
                                                    <w:szCs w:val="24"/>
                                                  </w:rPr>
                                                  <w:fldChar w:fldCharType="begin"/>
                                                </w:r>
                                                <w:r w:rsidRPr="00E605F4">
                                                  <w:rPr>
                                                    <w:rFonts w:ascii="Helvetica" w:eastAsia="Times New Roman" w:hAnsi="Helvetica" w:cs="Helvetica"/>
                                                    <w:b/>
                                                    <w:bCs/>
                                                    <w:i/>
                                                    <w:iCs/>
                                                    <w:color w:val="202020"/>
                                                    <w:sz w:val="24"/>
                                                    <w:szCs w:val="24"/>
                                                  </w:rPr>
                                                  <w:instrText xml:space="preserve"> HYPERLINK "mailto:ncorp@wakehealth.edu" </w:instrText>
                                                </w:r>
                                                <w:r w:rsidRPr="00E605F4">
                                                  <w:rPr>
                                                    <w:rFonts w:ascii="Helvetica" w:eastAsia="Times New Roman" w:hAnsi="Helvetica" w:cs="Helvetica"/>
                                                    <w:b/>
                                                    <w:bCs/>
                                                    <w:i/>
                                                    <w:iCs/>
                                                    <w:color w:val="202020"/>
                                                    <w:sz w:val="24"/>
                                                    <w:szCs w:val="24"/>
                                                  </w:rPr>
                                                  <w:fldChar w:fldCharType="separate"/>
                                                </w:r>
                                                <w:r w:rsidRPr="00E605F4">
                                                  <w:rPr>
                                                    <w:rFonts w:ascii="Helvetica" w:eastAsia="Times New Roman" w:hAnsi="Helvetica" w:cs="Helvetica"/>
                                                    <w:i/>
                                                    <w:iCs/>
                                                    <w:color w:val="008080"/>
                                                    <w:sz w:val="24"/>
                                                    <w:szCs w:val="24"/>
                                                    <w:u w:val="single"/>
                                                  </w:rPr>
                                                  <w:t>NCORP@wakehealth.edu</w:t>
                                                </w:r>
                                                <w:r w:rsidRPr="00E605F4">
                                                  <w:rPr>
                                                    <w:rFonts w:ascii="Helvetica" w:eastAsia="Times New Roman" w:hAnsi="Helvetica" w:cs="Helvetica"/>
                                                    <w:b/>
                                                    <w:bCs/>
                                                    <w:i/>
                                                    <w:iCs/>
                                                    <w:color w:val="202020"/>
                                                    <w:sz w:val="24"/>
                                                    <w:szCs w:val="24"/>
                                                  </w:rPr>
                                                  <w:fldChar w:fldCharType="end"/>
                                                </w:r>
                                                <w:r w:rsidRPr="00E605F4">
                                                  <w:rPr>
                                                    <w:rFonts w:ascii="Helvetica" w:eastAsia="Times New Roman" w:hAnsi="Helvetica" w:cs="Helvetica"/>
                                                    <w:b/>
                                                    <w:bCs/>
                                                    <w:i/>
                                                    <w:iCs/>
                                                    <w:color w:val="008080"/>
                                                    <w:sz w:val="24"/>
                                                    <w:szCs w:val="24"/>
                                                  </w:rPr>
                                                  <w:t> if interested.</w:t>
                                                </w:r>
                                                <w:r w:rsidRPr="00E605F4">
                                                  <w:rPr>
                                                    <w:rFonts w:ascii="Helvetica" w:eastAsia="Times New Roman" w:hAnsi="Helvetica" w:cs="Helvetica"/>
                                                    <w:b/>
                                                    <w:bCs/>
                                                    <w:color w:val="202020"/>
                                                    <w:sz w:val="33"/>
                                                    <w:szCs w:val="33"/>
                                                  </w:rPr>
                                                  <w:br/>
                                                </w:r>
                                                <w:r w:rsidRPr="00E605F4">
                                                  <w:rPr>
                                                    <w:rFonts w:ascii="Helvetica" w:eastAsia="Times New Roman" w:hAnsi="Helvetica" w:cs="Helvetica"/>
                                                    <w:b/>
                                                    <w:bCs/>
                                                    <w:color w:val="202020"/>
                                                    <w:sz w:val="33"/>
                                                    <w:szCs w:val="33"/>
                                                  </w:rPr>
                                                  <w:br/>
                                                </w:r>
                                                <w:r w:rsidRPr="00E605F4">
                                                  <w:rPr>
                                                    <w:rFonts w:ascii="Helvetica" w:eastAsia="Times New Roman" w:hAnsi="Helvetica" w:cs="Helvetica"/>
                                                    <w:b/>
                                                    <w:bCs/>
                                                    <w:color w:val="202020"/>
                                                    <w:sz w:val="33"/>
                                                    <w:szCs w:val="33"/>
                                                  </w:rPr>
                                                  <w:br/>
                                                </w:r>
                                                <w:r w:rsidRPr="00E605F4">
                                                  <w:rPr>
                                                    <w:rFonts w:ascii="Helvetica" w:eastAsia="Times New Roman" w:hAnsi="Helvetica" w:cs="Helvetica"/>
                                                    <w:b/>
                                                    <w:bCs/>
                                                    <w:color w:val="FF0000"/>
                                                    <w:sz w:val="30"/>
                                                    <w:szCs w:val="30"/>
                                                  </w:rPr>
                                                  <w:t>NEW AMENDMENT ACTIVATION</w:t>
                                                </w:r>
                                              </w:p>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202020"/>
                                                    <w:sz w:val="27"/>
                                                    <w:szCs w:val="27"/>
                                                    <w:u w:val="single"/>
                                                  </w:rPr>
                                                  <w:lastRenderedPageBreak/>
                                                  <w:t>WF-1805CD Amendment 4, PVD 10/04/2021, Release Date 12/20/2021</w:t>
                                                </w:r>
                                                <w:r w:rsidRPr="00E605F4">
                                                  <w:rPr>
                                                    <w:rFonts w:ascii="Helvetica" w:eastAsia="Times New Roman" w:hAnsi="Helvetica" w:cs="Helvetica"/>
                                                    <w:b/>
                                                    <w:bCs/>
                                                    <w:color w:val="202020"/>
                                                    <w:sz w:val="27"/>
                                                    <w:szCs w:val="27"/>
                                                  </w:rPr>
                                                  <w:br/>
                                                </w:r>
                                                <w:r w:rsidRPr="00E605F4">
                                                  <w:rPr>
                                                    <w:rFonts w:ascii="Helvetica" w:eastAsia="Times New Roman" w:hAnsi="Helvetica" w:cs="Helvetica"/>
                                                    <w:b/>
                                                    <w:bCs/>
                                                    <w:color w:val="202020"/>
                                                    <w:sz w:val="27"/>
                                                    <w:szCs w:val="27"/>
                                                  </w:rPr>
                                                  <w:br/>
                                                  <w:t>The WF NCORP Research Base study titled </w:t>
                                                </w:r>
                                                <w:r w:rsidRPr="00E605F4">
                                                  <w:rPr>
                                                    <w:rFonts w:ascii="Helvetica" w:eastAsia="Times New Roman" w:hAnsi="Helvetica" w:cs="Helvetica"/>
                                                    <w:b/>
                                                    <w:bCs/>
                                                    <w:i/>
                                                    <w:iCs/>
                                                    <w:color w:val="202020"/>
                                                    <w:sz w:val="27"/>
                                                    <w:szCs w:val="27"/>
                                                  </w:rPr>
                                                  <w:t>Implementation and Effectiveness Trial of HN-STAR</w:t>
                                                </w:r>
                                                <w:r w:rsidRPr="00E605F4">
                                                  <w:rPr>
                                                    <w:rFonts w:ascii="Helvetica" w:eastAsia="Times New Roman" w:hAnsi="Helvetica" w:cs="Helvetica"/>
                                                    <w:b/>
                                                    <w:bCs/>
                                                    <w:color w:val="202020"/>
                                                    <w:sz w:val="27"/>
                                                    <w:szCs w:val="27"/>
                                                  </w:rPr>
                                                  <w:t xml:space="preserve"> has been amended. The amended protocol and related documents </w:t>
                                                </w:r>
                                                <w:proofErr w:type="gramStart"/>
                                                <w:r w:rsidRPr="00E605F4">
                                                  <w:rPr>
                                                    <w:rFonts w:ascii="Helvetica" w:eastAsia="Times New Roman" w:hAnsi="Helvetica" w:cs="Helvetica"/>
                                                    <w:b/>
                                                    <w:bCs/>
                                                    <w:color w:val="202020"/>
                                                    <w:sz w:val="27"/>
                                                    <w:szCs w:val="27"/>
                                                  </w:rPr>
                                                  <w:t>were released</w:t>
                                                </w:r>
                                                <w:proofErr w:type="gramEnd"/>
                                                <w:r w:rsidRPr="00E605F4">
                                                  <w:rPr>
                                                    <w:rFonts w:ascii="Helvetica" w:eastAsia="Times New Roman" w:hAnsi="Helvetica" w:cs="Helvetica"/>
                                                    <w:b/>
                                                    <w:bCs/>
                                                    <w:color w:val="202020"/>
                                                    <w:sz w:val="27"/>
                                                    <w:szCs w:val="27"/>
                                                  </w:rPr>
                                                  <w:t xml:space="preserve"> on </w:t>
                                                </w:r>
                                                <w:r w:rsidRPr="00E605F4">
                                                  <w:rPr>
                                                    <w:rFonts w:ascii="Helvetica" w:eastAsia="Times New Roman" w:hAnsi="Helvetica" w:cs="Helvetica"/>
                                                    <w:b/>
                                                    <w:bCs/>
                                                    <w:color w:val="202020"/>
                                                    <w:sz w:val="27"/>
                                                    <w:szCs w:val="27"/>
                                                    <w:u w:val="single"/>
                                                  </w:rPr>
                                                  <w:t>Monday, December 20, 2021</w:t>
                                                </w:r>
                                                <w:r w:rsidRPr="00E605F4">
                                                  <w:rPr>
                                                    <w:rFonts w:ascii="Helvetica" w:eastAsia="Times New Roman" w:hAnsi="Helvetica" w:cs="Helvetica"/>
                                                    <w:b/>
                                                    <w:bCs/>
                                                    <w:color w:val="202020"/>
                                                    <w:sz w:val="27"/>
                                                    <w:szCs w:val="27"/>
                                                  </w:rPr>
                                                  <w:t>.</w:t>
                                                </w:r>
                                                <w:r w:rsidRPr="00E605F4">
                                                  <w:rPr>
                                                    <w:rFonts w:ascii="Helvetica" w:eastAsia="Times New Roman" w:hAnsi="Helvetica" w:cs="Helvetica"/>
                                                    <w:b/>
                                                    <w:bCs/>
                                                    <w:color w:val="202020"/>
                                                    <w:sz w:val="27"/>
                                                    <w:szCs w:val="27"/>
                                                  </w:rPr>
                                                  <w:br/>
                                                </w:r>
                                                <w:r w:rsidRPr="00E605F4">
                                                  <w:rPr>
                                                    <w:rFonts w:ascii="Helvetica" w:eastAsia="Times New Roman" w:hAnsi="Helvetica" w:cs="Helvetica"/>
                                                    <w:b/>
                                                    <w:bCs/>
                                                    <w:color w:val="202020"/>
                                                    <w:sz w:val="27"/>
                                                    <w:szCs w:val="27"/>
                                                  </w:rPr>
                                                  <w:br/>
                                                </w:r>
                                                <w:r w:rsidRPr="00E605F4">
                                                  <w:rPr>
                                                    <w:rFonts w:ascii="Arial" w:eastAsia="Times New Roman" w:hAnsi="Arial" w:cs="Arial"/>
                                                    <w:b/>
                                                    <w:bCs/>
                                                    <w:color w:val="202020"/>
                                                    <w:sz w:val="27"/>
                                                    <w:szCs w:val="27"/>
                                                  </w:rPr>
                                                  <w:t>Changes with this amendment include:</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Expanding eligibility criteria to include participants who are ≤24 months post-completed treatment for HNC.</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 xml:space="preserve">Updating and clarifying survivor inclusion criteria to include patients treated for </w:t>
                                                </w:r>
                                                <w:proofErr w:type="spellStart"/>
                                                <w:r w:rsidRPr="00E605F4">
                                                  <w:rPr>
                                                    <w:rFonts w:ascii="Arial" w:eastAsia="Times New Roman" w:hAnsi="Arial" w:cs="Arial"/>
                                                    <w:sz w:val="24"/>
                                                    <w:szCs w:val="24"/>
                                                  </w:rPr>
                                                  <w:t>locoregionally</w:t>
                                                </w:r>
                                                <w:proofErr w:type="spellEnd"/>
                                                <w:r w:rsidRPr="00E605F4">
                                                  <w:rPr>
                                                    <w:rFonts w:ascii="Arial" w:eastAsia="Times New Roman" w:hAnsi="Arial" w:cs="Arial"/>
                                                    <w:sz w:val="24"/>
                                                    <w:szCs w:val="24"/>
                                                  </w:rPr>
                                                  <w:t xml:space="preserve"> recurrent disease.</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Updating and clarifying survivor exclusion criteria to include evidence of prior cancer (excluding non-melanoma skin cancer) within 3 years of the designated clinic visit. Please see protocol for specific changes.</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Allowing completion of the FACT-HN portion of the </w:t>
                                                </w:r>
                                                <w:r w:rsidRPr="00E605F4">
                                                  <w:rPr>
                                                    <w:rFonts w:ascii="Arial" w:eastAsia="Times New Roman" w:hAnsi="Arial" w:cs="Arial"/>
                                                    <w:b/>
                                                    <w:bCs/>
                                                    <w:sz w:val="24"/>
                                                    <w:szCs w:val="24"/>
                                                  </w:rPr>
                                                  <w:t>Survivor Baseline Health Assessment</w:t>
                                                </w:r>
                                                <w:r w:rsidRPr="00E605F4">
                                                  <w:rPr>
                                                    <w:rFonts w:ascii="Arial" w:eastAsia="Times New Roman" w:hAnsi="Arial" w:cs="Arial"/>
                                                    <w:sz w:val="24"/>
                                                    <w:szCs w:val="24"/>
                                                  </w:rPr>
                                                  <w:t> up to 48 hours following the designated clinic visit</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Adding language stating the CDST should be used to guide clinical discussion and select management plans</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Removing the </w:t>
                                                </w:r>
                                                <w:r w:rsidRPr="00E605F4">
                                                  <w:rPr>
                                                    <w:rFonts w:ascii="Arial" w:eastAsia="Times New Roman" w:hAnsi="Arial" w:cs="Arial"/>
                                                    <w:b/>
                                                    <w:bCs/>
                                                    <w:sz w:val="24"/>
                                                    <w:szCs w:val="24"/>
                                                  </w:rPr>
                                                  <w:t>Designated Clinician Acceptability &amp; Feasibility CDST</w:t>
                                                </w:r>
                                                <w:r w:rsidRPr="00E605F4">
                                                  <w:rPr>
                                                    <w:rFonts w:ascii="Arial" w:eastAsia="Times New Roman" w:hAnsi="Arial" w:cs="Arial"/>
                                                    <w:sz w:val="24"/>
                                                    <w:szCs w:val="24"/>
                                                  </w:rPr>
                                                  <w:t> instrument</w:t>
                                                </w:r>
                                              </w:p>
                                              <w:p w:rsidR="00E605F4" w:rsidRPr="00E605F4" w:rsidRDefault="00E605F4" w:rsidP="00E605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Adding three questions at the beginning of the </w:t>
                                                </w:r>
                                                <w:r w:rsidRPr="00E605F4">
                                                  <w:rPr>
                                                    <w:rFonts w:ascii="Arial" w:eastAsia="Times New Roman" w:hAnsi="Arial" w:cs="Arial"/>
                                                    <w:b/>
                                                    <w:bCs/>
                                                    <w:sz w:val="24"/>
                                                    <w:szCs w:val="24"/>
                                                  </w:rPr>
                                                  <w:t>List Symptoms DC</w:t>
                                                </w:r>
                                                <w:r w:rsidRPr="00E605F4">
                                                  <w:rPr>
                                                    <w:rFonts w:ascii="Arial" w:eastAsia="Times New Roman" w:hAnsi="Arial" w:cs="Arial"/>
                                                    <w:sz w:val="24"/>
                                                    <w:szCs w:val="24"/>
                                                  </w:rPr>
                                                  <w:t> instrument to assess Designated Clinician use of the CDST in the HN-STAR intervention arm</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 </w:t>
                                                </w:r>
                                                <w:r w:rsidRPr="00E605F4">
                                                  <w:rPr>
                                                    <w:rFonts w:ascii="Arial" w:eastAsia="Times New Roman" w:hAnsi="Arial" w:cs="Arial"/>
                                                    <w:b/>
                                                    <w:bCs/>
                                                    <w:sz w:val="24"/>
                                                    <w:szCs w:val="24"/>
                                                  </w:rPr>
                                                  <w:t>Regulatory Requirements</w:t>
                                                </w:r>
                                              </w:p>
                                              <w:p w:rsidR="00E605F4" w:rsidRPr="00E605F4" w:rsidRDefault="00E605F4" w:rsidP="00E605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All sites are required to use the NCI CIRB as their IRB of record per the NIH Policy on the Use of a Single Institutional Review Board for Multi-Site Research (NPT-OD-17-076).</w:t>
                                                </w:r>
                                              </w:p>
                                              <w:p w:rsidR="00E605F4" w:rsidRPr="00E605F4" w:rsidRDefault="00E605F4" w:rsidP="00E605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 xml:space="preserve">Site Open to Enrollment (SOTE) letter from the WF NCORP RB </w:t>
                                                </w:r>
                                                <w:proofErr w:type="gramStart"/>
                                                <w:r w:rsidRPr="00E605F4">
                                                  <w:rPr>
                                                    <w:rFonts w:ascii="Arial" w:eastAsia="Times New Roman" w:hAnsi="Arial" w:cs="Arial"/>
                                                    <w:sz w:val="24"/>
                                                    <w:szCs w:val="24"/>
                                                  </w:rPr>
                                                  <w:t>will be provided</w:t>
                                                </w:r>
                                                <w:proofErr w:type="gramEnd"/>
                                                <w:r w:rsidRPr="00E605F4">
                                                  <w:rPr>
                                                    <w:rFonts w:ascii="Arial" w:eastAsia="Times New Roman" w:hAnsi="Arial" w:cs="Arial"/>
                                                    <w:sz w:val="24"/>
                                                    <w:szCs w:val="24"/>
                                                  </w:rPr>
                                                  <w:t xml:space="preserve"> to the site after all onboarding activities are completed.</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 </w:t>
                                                </w:r>
                                                <w:r w:rsidRPr="00E605F4">
                                                  <w:rPr>
                                                    <w:rFonts w:ascii="Arial" w:eastAsia="Times New Roman" w:hAnsi="Arial" w:cs="Arial"/>
                                                    <w:b/>
                                                    <w:bCs/>
                                                    <w:sz w:val="24"/>
                                                    <w:szCs w:val="24"/>
                                                  </w:rPr>
                                                  <w:t>Document Access:</w:t>
                                                </w:r>
                                              </w:p>
                                              <w:p w:rsidR="00E605F4" w:rsidRPr="00E605F4" w:rsidRDefault="00E605F4" w:rsidP="00E605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The protocol documents are now available on the </w:t>
                                                </w:r>
                                                <w:hyperlink r:id="rId13" w:history="1">
                                                  <w:r w:rsidRPr="00E605F4">
                                                    <w:rPr>
                                                      <w:rFonts w:ascii="Arial" w:eastAsia="Times New Roman" w:hAnsi="Arial" w:cs="Arial"/>
                                                      <w:color w:val="007C89"/>
                                                      <w:sz w:val="24"/>
                                                      <w:szCs w:val="24"/>
                                                      <w:u w:val="single"/>
                                                    </w:rPr>
                                                    <w:t>CTSU [wakehealth.us19.list-manage.com]</w:t>
                                                  </w:r>
                                                </w:hyperlink>
                                                <w:r w:rsidRPr="00E605F4">
                                                  <w:rPr>
                                                    <w:rFonts w:ascii="Arial" w:eastAsia="Times New Roman" w:hAnsi="Arial" w:cs="Arial"/>
                                                    <w:sz w:val="24"/>
                                                    <w:szCs w:val="24"/>
                                                  </w:rPr>
                                                  <w:t> website.</w:t>
                                                </w:r>
                                              </w:p>
                                              <w:p w:rsidR="00E605F4" w:rsidRPr="00E605F4" w:rsidRDefault="00E605F4" w:rsidP="00E605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lastRenderedPageBreak/>
                                                  <w:t>A Help Guide, data collection trainings and an FAQ document are available on the </w:t>
                                                </w:r>
                                                <w:hyperlink r:id="rId14" w:history="1">
                                                  <w:r w:rsidRPr="00E605F4">
                                                    <w:rPr>
                                                      <w:rFonts w:ascii="Arial" w:eastAsia="Times New Roman" w:hAnsi="Arial" w:cs="Arial"/>
                                                      <w:color w:val="007C89"/>
                                                      <w:sz w:val="24"/>
                                                      <w:szCs w:val="24"/>
                                                      <w:u w:val="single"/>
                                                    </w:rPr>
                                                    <w:t>WAKENCORP [wakehealth.us19.list-manage.com]</w:t>
                                                  </w:r>
                                                </w:hyperlink>
                                                <w:r w:rsidRPr="00E605F4">
                                                  <w:rPr>
                                                    <w:rFonts w:ascii="Arial" w:eastAsia="Times New Roman" w:hAnsi="Arial" w:cs="Arial"/>
                                                    <w:sz w:val="24"/>
                                                    <w:szCs w:val="24"/>
                                                  </w:rPr>
                                                  <w:t> website.</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Arial" w:eastAsia="Times New Roman" w:hAnsi="Arial" w:cs="Arial"/>
                                                    <w:b/>
                                                    <w:bCs/>
                                                    <w:sz w:val="24"/>
                                                    <w:szCs w:val="24"/>
                                                  </w:rPr>
                                                  <w:t>Participation</w:t>
                                                </w:r>
                                                <w:r w:rsidRPr="00E605F4">
                                                  <w:rPr>
                                                    <w:rFonts w:ascii="Arial" w:eastAsia="Times New Roman" w:hAnsi="Arial" w:cs="Arial"/>
                                                    <w:sz w:val="24"/>
                                                    <w:szCs w:val="24"/>
                                                  </w:rPr>
                                                  <w:br/>
                                                  <w:t>If there are any questions about the activation or if your site is interested in participating in this study, please contact </w:t>
                                                </w:r>
                                                <w:hyperlink r:id="rId15" w:history="1">
                                                  <w:r w:rsidRPr="00E605F4">
                                                    <w:rPr>
                                                      <w:rFonts w:ascii="Arial" w:eastAsia="Times New Roman" w:hAnsi="Arial" w:cs="Arial"/>
                                                      <w:color w:val="007C89"/>
                                                      <w:sz w:val="24"/>
                                                      <w:szCs w:val="24"/>
                                                      <w:u w:val="single"/>
                                                    </w:rPr>
                                                    <w:t>NCORP@wakehealth.edu</w:t>
                                                  </w:r>
                                                </w:hyperlink>
                                                <w:r w:rsidRPr="00E605F4">
                                                  <w:rPr>
                                                    <w:rFonts w:ascii="Arial" w:eastAsia="Times New Roman" w:hAnsi="Arial" w:cs="Arial"/>
                                                    <w:sz w:val="24"/>
                                                    <w:szCs w:val="24"/>
                                                  </w:rPr>
                                                  <w:t>     Attn: WF-1805CD and provide the following information:</w:t>
                                                </w:r>
                                              </w:p>
                                              <w:p w:rsidR="00E605F4" w:rsidRPr="00E605F4" w:rsidRDefault="00E605F4" w:rsidP="00E605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Parent CTEP ID </w:t>
                                                </w:r>
                                              </w:p>
                                              <w:p w:rsidR="00E605F4" w:rsidRPr="00E605F4" w:rsidRDefault="00E605F4" w:rsidP="00E605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Parent Institution Name</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Participating Site(s) (affiliates and sub-affiliates):</w:t>
                                                </w:r>
                                              </w:p>
                                              <w:p w:rsidR="00E605F4" w:rsidRPr="00E605F4" w:rsidRDefault="00E605F4" w:rsidP="00E605F4">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Site CTEP IDs</w:t>
                                                </w:r>
                                              </w:p>
                                              <w:p w:rsidR="00E605F4" w:rsidRPr="00E605F4" w:rsidRDefault="00E605F4" w:rsidP="00E605F4">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Site Names</w:t>
                                                </w:r>
                                              </w:p>
                                              <w:p w:rsidR="00E605F4" w:rsidRPr="00E605F4" w:rsidRDefault="00E605F4" w:rsidP="00E605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Principal Investigator:</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First and Last Name</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Phone Number</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Email Address</w:t>
                                                </w:r>
                                              </w:p>
                                              <w:p w:rsidR="00E605F4" w:rsidRPr="00E605F4" w:rsidRDefault="00E605F4" w:rsidP="00E605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Primary Point of Contact:</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First and Last Name</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Phone Number</w:t>
                                                </w:r>
                                              </w:p>
                                              <w:p w:rsidR="00E605F4" w:rsidRPr="00E605F4" w:rsidRDefault="00E605F4" w:rsidP="00E605F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sz w:val="24"/>
                                                    <w:szCs w:val="24"/>
                                                  </w:rPr>
                                                  <w:t>Email Address</w:t>
                                                </w:r>
                                              </w:p>
                                              <w:p w:rsidR="00E605F4" w:rsidRPr="00E605F4" w:rsidRDefault="00E605F4" w:rsidP="00E605F4">
                                                <w:pPr>
                                                  <w:spacing w:after="0" w:line="240" w:lineRule="auto"/>
                                                  <w:rPr>
                                                    <w:rFonts w:ascii="Times New Roman" w:eastAsia="Times New Roman" w:hAnsi="Times New Roman" w:cs="Times New Roman"/>
                                                    <w:sz w:val="24"/>
                                                    <w:szCs w:val="24"/>
                                                  </w:rPr>
                                                </w:pPr>
                                                <w:r w:rsidRPr="00E605F4">
                                                  <w:rPr>
                                                    <w:rFonts w:ascii="Arial" w:eastAsia="Times New Roman" w:hAnsi="Arial" w:cs="Arial"/>
                                                    <w:b/>
                                                    <w:bCs/>
                                                    <w:sz w:val="24"/>
                                                    <w:szCs w:val="24"/>
                                                  </w:rPr>
                                                  <w:t>In accordance with Amendment #4, the following documents were updated and are available on the WAKE NCORP website:</w:t>
                                                </w:r>
                                              </w:p>
                                              <w:p w:rsidR="00E605F4" w:rsidRPr="00E605F4" w:rsidRDefault="00E605F4" w:rsidP="00E605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b/>
                                                    <w:bCs/>
                                                    <w:sz w:val="24"/>
                                                    <w:szCs w:val="24"/>
                                                  </w:rPr>
                                                  <w:t>Study Checklists (Usual Care and HN-STAR Arms)</w:t>
                                                </w:r>
                                              </w:p>
                                              <w:p w:rsidR="00E605F4" w:rsidRPr="00E605F4" w:rsidRDefault="00E605F4" w:rsidP="00E605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b/>
                                                    <w:bCs/>
                                                    <w:sz w:val="24"/>
                                                    <w:szCs w:val="24"/>
                                                  </w:rPr>
                                                  <w:t>Data Collection Trainings (Usual Care and HN-STAR Arms)</w:t>
                                                </w:r>
                                              </w:p>
                                              <w:p w:rsidR="00E605F4" w:rsidRPr="00E605F4" w:rsidRDefault="00E605F4" w:rsidP="00E605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605F4">
                                                  <w:rPr>
                                                    <w:rFonts w:ascii="Arial" w:eastAsia="Times New Roman" w:hAnsi="Arial" w:cs="Arial"/>
                                                    <w:b/>
                                                    <w:bCs/>
                                                    <w:sz w:val="24"/>
                                                    <w:szCs w:val="24"/>
                                                  </w:rPr>
                                                  <w:t>HN-STAR Tool Designated Clinician Training</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360" w:lineRule="atLeast"/>
                                <w:rPr>
                                  <w:rFonts w:ascii="Helvetica" w:eastAsia="Times New Roman" w:hAnsi="Helvetica" w:cs="Helvetica"/>
                                  <w:color w:val="202020"/>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DAA520"/>
                                  <w:sz w:val="33"/>
                                  <w:szCs w:val="33"/>
                                  <w:u w:val="single"/>
                                </w:rPr>
                                <w:t>WF-1806 - M&amp;M - Myopenia and Mechanisms of Chemotherapy Toxicity in Older Adults with Colorectal Cancer</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FF0000"/>
                                  <w:sz w:val="30"/>
                                  <w:szCs w:val="30"/>
                                </w:rPr>
                                <w:t>NEW AMENDMENT ACTIVATION</w:t>
                              </w:r>
                              <w:r w:rsidRPr="00E605F4">
                                <w:rPr>
                                  <w:rFonts w:ascii="Helvetica" w:eastAsia="Times New Roman" w:hAnsi="Helvetica" w:cs="Helvetica"/>
                                  <w:color w:val="202020"/>
                                  <w:sz w:val="24"/>
                                  <w:szCs w:val="24"/>
                                </w:rPr>
                                <w:b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u w:val="single"/>
                                </w:rPr>
                                <w:t>WF-1806 (M&amp;M) Amendment 5, Protocol Version Date 11/08/2021, Release Date 12/30/2021:</w:t>
                              </w:r>
                              <w:r w:rsidRPr="00E605F4">
                                <w:rPr>
                                  <w:rFonts w:ascii="Helvetica" w:eastAsia="Times New Roman" w:hAnsi="Helvetica" w:cs="Helvetica"/>
                                  <w:color w:val="202020"/>
                                  <w:sz w:val="24"/>
                                  <w:szCs w:val="24"/>
                                </w:rPr>
                                <w:b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rPr>
                                <w:lastRenderedPageBreak/>
                                <w:t>The WF-1806, </w:t>
                              </w:r>
                              <w:r w:rsidRPr="00E605F4">
                                <w:rPr>
                                  <w:rFonts w:ascii="Helvetica" w:eastAsia="Times New Roman" w:hAnsi="Helvetica" w:cs="Helvetica"/>
                                  <w:b/>
                                  <w:bCs/>
                                  <w:i/>
                                  <w:iCs/>
                                  <w:color w:val="202020"/>
                                  <w:sz w:val="24"/>
                                  <w:szCs w:val="24"/>
                                </w:rPr>
                                <w:t>Myopenia and Mechanisms of Chemotherapy Toxicity in Older Adults with Colorectal Cancer (M&amp;M) </w:t>
                              </w:r>
                              <w:r w:rsidRPr="00E605F4">
                                <w:rPr>
                                  <w:rFonts w:ascii="Helvetica" w:eastAsia="Times New Roman" w:hAnsi="Helvetica" w:cs="Helvetica"/>
                                  <w:b/>
                                  <w:bCs/>
                                  <w:color w:val="202020"/>
                                  <w:sz w:val="24"/>
                                  <w:szCs w:val="24"/>
                                </w:rPr>
                                <w:t xml:space="preserve">study has been amended. The amended protocol and related documents </w:t>
                              </w:r>
                              <w:proofErr w:type="gramStart"/>
                              <w:r w:rsidRPr="00E605F4">
                                <w:rPr>
                                  <w:rFonts w:ascii="Helvetica" w:eastAsia="Times New Roman" w:hAnsi="Helvetica" w:cs="Helvetica"/>
                                  <w:b/>
                                  <w:bCs/>
                                  <w:color w:val="202020"/>
                                  <w:sz w:val="24"/>
                                  <w:szCs w:val="24"/>
                                </w:rPr>
                                <w:t>were released</w:t>
                              </w:r>
                              <w:proofErr w:type="gramEnd"/>
                              <w:r w:rsidRPr="00E605F4">
                                <w:rPr>
                                  <w:rFonts w:ascii="Helvetica" w:eastAsia="Times New Roman" w:hAnsi="Helvetica" w:cs="Helvetica"/>
                                  <w:b/>
                                  <w:bCs/>
                                  <w:color w:val="202020"/>
                                  <w:sz w:val="24"/>
                                  <w:szCs w:val="24"/>
                                </w:rPr>
                                <w:t xml:space="preserve"> on </w:t>
                              </w:r>
                              <w:r w:rsidRPr="00E605F4">
                                <w:rPr>
                                  <w:rFonts w:ascii="Helvetica" w:eastAsia="Times New Roman" w:hAnsi="Helvetica" w:cs="Helvetica"/>
                                  <w:b/>
                                  <w:bCs/>
                                  <w:color w:val="202020"/>
                                  <w:sz w:val="24"/>
                                  <w:szCs w:val="24"/>
                                  <w:u w:val="single"/>
                                </w:rPr>
                                <w:t>Thursday, December 30</w:t>
                              </w:r>
                              <w:r w:rsidRPr="00E605F4">
                                <w:rPr>
                                  <w:rFonts w:ascii="Helvetica" w:eastAsia="Times New Roman" w:hAnsi="Helvetica" w:cs="Helvetica"/>
                                  <w:b/>
                                  <w:bCs/>
                                  <w:color w:val="202020"/>
                                  <w:sz w:val="24"/>
                                  <w:szCs w:val="24"/>
                                  <w:u w:val="single"/>
                                  <w:vertAlign w:val="superscript"/>
                                </w:rPr>
                                <w:t>th</w:t>
                              </w:r>
                              <w:r w:rsidRPr="00E605F4">
                                <w:rPr>
                                  <w:rFonts w:ascii="Helvetica" w:eastAsia="Times New Roman" w:hAnsi="Helvetica" w:cs="Helvetica"/>
                                  <w:b/>
                                  <w:bCs/>
                                  <w:color w:val="202020"/>
                                  <w:sz w:val="24"/>
                                  <w:szCs w:val="24"/>
                                  <w:u w:val="single"/>
                                </w:rPr>
                                <w:t> 2021.</w:t>
                              </w:r>
                              <w:r w:rsidRPr="00E605F4">
                                <w:rPr>
                                  <w:rFonts w:ascii="Helvetica" w:eastAsia="Times New Roman" w:hAnsi="Helvetica" w:cs="Helvetica"/>
                                  <w:color w:val="202020"/>
                                  <w:sz w:val="24"/>
                                  <w:szCs w:val="24"/>
                                </w:rPr>
                                <w:b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rPr>
                                <w:t>Changes with this amendment include:</w:t>
                              </w:r>
                            </w:p>
                            <w:p w:rsidR="00E605F4" w:rsidRPr="00E605F4" w:rsidRDefault="00E605F4" w:rsidP="00E605F4">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In addition to patients who are being treated for metastatic colorectal cancer with 5-FU, patients who are being treated with immunotherapy only are now eligible for the study.</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rPr>
                                <w:t>WF-1806 Document Access:</w:t>
                              </w:r>
                            </w:p>
                            <w:p w:rsidR="00E605F4" w:rsidRPr="00E605F4" w:rsidRDefault="00E605F4" w:rsidP="00E605F4">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The protocol documents are available on the </w:t>
                              </w:r>
                              <w:hyperlink r:id="rId16" w:history="1">
                                <w:r w:rsidRPr="00E605F4">
                                  <w:rPr>
                                    <w:rFonts w:ascii="Helvetica" w:eastAsia="Times New Roman" w:hAnsi="Helvetica" w:cs="Helvetica"/>
                                    <w:color w:val="007C89"/>
                                    <w:sz w:val="24"/>
                                    <w:szCs w:val="24"/>
                                    <w:u w:val="single"/>
                                  </w:rPr>
                                  <w:t>CTSU</w:t>
                                </w:r>
                              </w:hyperlink>
                              <w:r w:rsidRPr="00E605F4">
                                <w:rPr>
                                  <w:rFonts w:ascii="Helvetica" w:eastAsia="Times New Roman" w:hAnsi="Helvetica" w:cs="Helvetica"/>
                                  <w:color w:val="202020"/>
                                  <w:sz w:val="24"/>
                                  <w:szCs w:val="24"/>
                                </w:rPr>
                                <w:t> website.</w:t>
                              </w:r>
                            </w:p>
                            <w:p w:rsidR="00E605F4" w:rsidRPr="00E605F4" w:rsidRDefault="00E605F4" w:rsidP="00E605F4">
                              <w:pPr>
                                <w:numPr>
                                  <w:ilvl w:val="0"/>
                                  <w:numId w:val="8"/>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The </w:t>
                              </w:r>
                              <w:r w:rsidRPr="00E605F4">
                                <w:rPr>
                                  <w:rFonts w:ascii="Helvetica" w:eastAsia="Times New Roman" w:hAnsi="Helvetica" w:cs="Helvetica"/>
                                  <w:i/>
                                  <w:iCs/>
                                  <w:color w:val="202020"/>
                                  <w:sz w:val="24"/>
                                  <w:szCs w:val="24"/>
                                </w:rPr>
                                <w:t>Helpful Guidelines</w:t>
                              </w:r>
                              <w:r w:rsidRPr="00E605F4">
                                <w:rPr>
                                  <w:rFonts w:ascii="Helvetica" w:eastAsia="Times New Roman" w:hAnsi="Helvetica" w:cs="Helvetica"/>
                                  <w:color w:val="202020"/>
                                  <w:sz w:val="24"/>
                                  <w:szCs w:val="24"/>
                                </w:rPr>
                                <w:t>, </w:t>
                              </w:r>
                              <w:r w:rsidRPr="00E605F4">
                                <w:rPr>
                                  <w:rFonts w:ascii="Helvetica" w:eastAsia="Times New Roman" w:hAnsi="Helvetica" w:cs="Helvetica"/>
                                  <w:i/>
                                  <w:iCs/>
                                  <w:color w:val="202020"/>
                                  <w:sz w:val="24"/>
                                  <w:szCs w:val="24"/>
                                </w:rPr>
                                <w:t>FAQs</w:t>
                              </w:r>
                              <w:r w:rsidRPr="00E605F4">
                                <w:rPr>
                                  <w:rFonts w:ascii="Helvetica" w:eastAsia="Times New Roman" w:hAnsi="Helvetica" w:cs="Helvetica"/>
                                  <w:color w:val="202020"/>
                                  <w:sz w:val="24"/>
                                  <w:szCs w:val="24"/>
                                </w:rPr>
                                <w:t>, and </w:t>
                              </w:r>
                              <w:r w:rsidRPr="00E605F4">
                                <w:rPr>
                                  <w:rFonts w:ascii="Helvetica" w:eastAsia="Times New Roman" w:hAnsi="Helvetica" w:cs="Helvetica"/>
                                  <w:i/>
                                  <w:iCs/>
                                  <w:color w:val="202020"/>
                                  <w:sz w:val="24"/>
                                  <w:szCs w:val="24"/>
                                </w:rPr>
                                <w:t>Training Attestation </w:t>
                              </w:r>
                              <w:r w:rsidRPr="00E605F4">
                                <w:rPr>
                                  <w:rFonts w:ascii="Helvetica" w:eastAsia="Times New Roman" w:hAnsi="Helvetica" w:cs="Helvetica"/>
                                  <w:color w:val="202020"/>
                                  <w:sz w:val="24"/>
                                  <w:szCs w:val="24"/>
                                </w:rPr>
                                <w:t>documents are available on the </w:t>
                              </w:r>
                              <w:hyperlink r:id="rId17" w:history="1">
                                <w:r w:rsidRPr="00E605F4">
                                  <w:rPr>
                                    <w:rFonts w:ascii="Helvetica" w:eastAsia="Times New Roman" w:hAnsi="Helvetica" w:cs="Helvetica"/>
                                    <w:color w:val="007C89"/>
                                    <w:sz w:val="24"/>
                                    <w:szCs w:val="24"/>
                                    <w:u w:val="single"/>
                                  </w:rPr>
                                  <w:t>WAKENCORP</w:t>
                                </w:r>
                              </w:hyperlink>
                              <w:r w:rsidRPr="00E605F4">
                                <w:rPr>
                                  <w:rFonts w:ascii="Helvetica" w:eastAsia="Times New Roman" w:hAnsi="Helvetica" w:cs="Helvetica"/>
                                  <w:color w:val="202020"/>
                                  <w:sz w:val="24"/>
                                  <w:szCs w:val="24"/>
                                </w:rPr>
                                <w:t> website.</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b/>
                                  <w:bCs/>
                                  <w:color w:val="008080"/>
                                  <w:sz w:val="24"/>
                                  <w:szCs w:val="24"/>
                                </w:rPr>
                                <w:t>*Note:  </w:t>
                              </w:r>
                              <w:r w:rsidRPr="00E605F4">
                                <w:rPr>
                                  <w:rFonts w:ascii="Helvetica" w:eastAsia="Times New Roman" w:hAnsi="Helvetica" w:cs="Helvetica"/>
                                  <w:b/>
                                  <w:bCs/>
                                  <w:color w:val="008080"/>
                                  <w:sz w:val="24"/>
                                  <w:szCs w:val="24"/>
                                  <w:u w:val="single"/>
                                </w:rPr>
                                <w:t>A new version of the Helpful Guidelines</w:t>
                              </w:r>
                              <w:r w:rsidRPr="00E605F4">
                                <w:rPr>
                                  <w:rFonts w:ascii="Helvetica" w:eastAsia="Times New Roman" w:hAnsi="Helvetica" w:cs="Helvetica"/>
                                  <w:b/>
                                  <w:bCs/>
                                  <w:color w:val="008080"/>
                                  <w:sz w:val="24"/>
                                  <w:szCs w:val="24"/>
                                </w:rPr>
                                <w:t xml:space="preserve"> (v12.30.2021) for this study </w:t>
                              </w:r>
                              <w:proofErr w:type="gramStart"/>
                              <w:r w:rsidRPr="00E605F4">
                                <w:rPr>
                                  <w:rFonts w:ascii="Helvetica" w:eastAsia="Times New Roman" w:hAnsi="Helvetica" w:cs="Helvetica"/>
                                  <w:b/>
                                  <w:bCs/>
                                  <w:color w:val="008080"/>
                                  <w:sz w:val="24"/>
                                  <w:szCs w:val="24"/>
                                </w:rPr>
                                <w:t>has been posted</w:t>
                              </w:r>
                              <w:proofErr w:type="gramEnd"/>
                              <w:r w:rsidRPr="00E605F4">
                                <w:rPr>
                                  <w:rFonts w:ascii="Helvetica" w:eastAsia="Times New Roman" w:hAnsi="Helvetica" w:cs="Helvetica"/>
                                  <w:b/>
                                  <w:bCs/>
                                  <w:color w:val="008080"/>
                                  <w:sz w:val="24"/>
                                  <w:szCs w:val="24"/>
                                </w:rPr>
                                <w:t>.</w:t>
                              </w:r>
                              <w:r w:rsidRPr="00E605F4">
                                <w:rPr>
                                  <w:rFonts w:ascii="Helvetica" w:eastAsia="Times New Roman" w:hAnsi="Helvetica" w:cs="Helvetica"/>
                                  <w:color w:val="202020"/>
                                  <w:sz w:val="24"/>
                                  <w:szCs w:val="24"/>
                                </w:rPr>
                                <w:b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rPr>
                                <w:t>Registration Requirements:</w:t>
                              </w:r>
                            </w:p>
                            <w:p w:rsidR="00E605F4" w:rsidRPr="00E605F4" w:rsidRDefault="00E605F4" w:rsidP="00E605F4">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All sites are required to use the NCI CIRB as their IRB of record per the NIH Policy on the Use of a Single Institutional Review Board for Multi-Site Research (NPT-OD-17-076).</w:t>
                              </w:r>
                            </w:p>
                            <w:p w:rsidR="00E605F4" w:rsidRPr="00E605F4" w:rsidRDefault="00E605F4" w:rsidP="00E605F4">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Toxicity Grading Certificates will be required for any staff member who will grade toxicities for this study.</w:t>
                              </w:r>
                            </w:p>
                            <w:p w:rsidR="00E605F4" w:rsidRPr="00E605F4" w:rsidRDefault="00E605F4" w:rsidP="00E605F4">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Physical Testing Certificate will be required for any staff member who will be administering the SPPB or HGS tests.</w:t>
                              </w:r>
                            </w:p>
                            <w:p w:rsidR="00E605F4" w:rsidRPr="00E605F4" w:rsidRDefault="00E605F4" w:rsidP="00E605F4">
                              <w:pPr>
                                <w:numPr>
                                  <w:ilvl w:val="0"/>
                                  <w:numId w:val="9"/>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xml:space="preserve">Site Open to Enrollment (SOTE) letter from the WF NCORP RB </w:t>
                              </w:r>
                              <w:proofErr w:type="gramStart"/>
                              <w:r w:rsidRPr="00E605F4">
                                <w:rPr>
                                  <w:rFonts w:ascii="Helvetica" w:eastAsia="Times New Roman" w:hAnsi="Helvetica" w:cs="Helvetica"/>
                                  <w:color w:val="202020"/>
                                  <w:sz w:val="24"/>
                                  <w:szCs w:val="24"/>
                                </w:rPr>
                                <w:t>will be provided</w:t>
                              </w:r>
                              <w:proofErr w:type="gramEnd"/>
                              <w:r w:rsidRPr="00E605F4">
                                <w:rPr>
                                  <w:rFonts w:ascii="Helvetica" w:eastAsia="Times New Roman" w:hAnsi="Helvetica" w:cs="Helvetica"/>
                                  <w:color w:val="202020"/>
                                  <w:sz w:val="24"/>
                                  <w:szCs w:val="24"/>
                                </w:rPr>
                                <w:t xml:space="preserve"> to the site after all onboarding activities are completed.</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r w:rsidRPr="00E605F4">
                                <w:rPr>
                                  <w:rFonts w:ascii="Helvetica" w:eastAsia="Times New Roman" w:hAnsi="Helvetica" w:cs="Helvetica"/>
                                  <w:color w:val="202020"/>
                                  <w:sz w:val="24"/>
                                  <w:szCs w:val="24"/>
                                </w:rPr>
                                <w:br/>
                              </w:r>
                              <w:r w:rsidRPr="00E605F4">
                                <w:rPr>
                                  <w:rFonts w:ascii="Helvetica" w:eastAsia="Times New Roman" w:hAnsi="Helvetica" w:cs="Helvetica"/>
                                  <w:b/>
                                  <w:bCs/>
                                  <w:color w:val="202020"/>
                                  <w:sz w:val="24"/>
                                  <w:szCs w:val="24"/>
                                </w:rPr>
                                <w:t>WF-1806 Participation:</w:t>
                              </w:r>
                              <w:r w:rsidRPr="00E605F4">
                                <w:rPr>
                                  <w:rFonts w:ascii="Helvetica" w:eastAsia="Times New Roman" w:hAnsi="Helvetica" w:cs="Helvetica"/>
                                  <w:color w:val="202020"/>
                                  <w:sz w:val="24"/>
                                  <w:szCs w:val="24"/>
                                </w:rPr>
                                <w:br/>
                              </w:r>
                              <w:r w:rsidRPr="00E605F4">
                                <w:rPr>
                                  <w:rFonts w:ascii="Helvetica" w:eastAsia="Times New Roman" w:hAnsi="Helvetica" w:cs="Helvetica"/>
                                  <w:color w:val="202020"/>
                                  <w:sz w:val="24"/>
                                  <w:szCs w:val="24"/>
                                </w:rPr>
                                <w:lastRenderedPageBreak/>
                                <w:t>Sites interested in participating who have not started the onboarding process should contact the WF NCORP RB at </w:t>
                              </w:r>
                              <w:hyperlink r:id="rId18" w:history="1">
                                <w:r w:rsidRPr="00E605F4">
                                  <w:rPr>
                                    <w:rFonts w:ascii="Helvetica" w:eastAsia="Times New Roman" w:hAnsi="Helvetica" w:cs="Helvetica"/>
                                    <w:color w:val="007C89"/>
                                    <w:sz w:val="24"/>
                                    <w:szCs w:val="24"/>
                                    <w:u w:val="single"/>
                                  </w:rPr>
                                  <w:t>NCORP@wakehealth.edu</w:t>
                                </w:r>
                              </w:hyperlink>
                              <w:r w:rsidRPr="00E605F4">
                                <w:rPr>
                                  <w:rFonts w:ascii="Helvetica" w:eastAsia="Times New Roman" w:hAnsi="Helvetica" w:cs="Helvetica"/>
                                  <w:color w:val="202020"/>
                                  <w:sz w:val="24"/>
                                  <w:szCs w:val="24"/>
                                </w:rPr>
                                <w:t>; Attn: WF-1806 and provide the following information:</w:t>
                              </w:r>
                            </w:p>
                            <w:p w:rsidR="00E605F4" w:rsidRPr="00E605F4" w:rsidRDefault="00E605F4" w:rsidP="00E605F4">
                              <w:pPr>
                                <w:numPr>
                                  <w:ilvl w:val="0"/>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Parent CTEP ID</w:t>
                              </w:r>
                            </w:p>
                            <w:p w:rsidR="00E605F4" w:rsidRPr="00E605F4" w:rsidRDefault="00E605F4" w:rsidP="00E605F4">
                              <w:pPr>
                                <w:numPr>
                                  <w:ilvl w:val="0"/>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Parent Institution Name</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Participating Site(s) (affiliates and sub-affiliates):</w:t>
                              </w:r>
                            </w:p>
                            <w:p w:rsidR="00E605F4" w:rsidRPr="00E605F4" w:rsidRDefault="00E605F4" w:rsidP="00E605F4">
                              <w:pPr>
                                <w:numPr>
                                  <w:ilvl w:val="2"/>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Site CTEP IDs</w:t>
                              </w:r>
                            </w:p>
                            <w:p w:rsidR="00E605F4" w:rsidRPr="00E605F4" w:rsidRDefault="00E605F4" w:rsidP="00E605F4">
                              <w:pPr>
                                <w:numPr>
                                  <w:ilvl w:val="2"/>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Site Names</w:t>
                              </w:r>
                            </w:p>
                            <w:p w:rsidR="00E605F4" w:rsidRPr="00E605F4" w:rsidRDefault="00E605F4" w:rsidP="00E605F4">
                              <w:pPr>
                                <w:numPr>
                                  <w:ilvl w:val="0"/>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Principal Investigator:</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First and Last Name</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Phone Number</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Email Address</w:t>
                              </w:r>
                            </w:p>
                            <w:p w:rsidR="00E605F4" w:rsidRPr="00E605F4" w:rsidRDefault="00E605F4" w:rsidP="00E605F4">
                              <w:pPr>
                                <w:numPr>
                                  <w:ilvl w:val="0"/>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Primary Point of Contact:</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First and Last Name</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Phone Number</w:t>
                              </w:r>
                            </w:p>
                            <w:p w:rsidR="00E605F4" w:rsidRPr="00E605F4" w:rsidRDefault="00E605F4" w:rsidP="00E605F4">
                              <w:pPr>
                                <w:numPr>
                                  <w:ilvl w:val="1"/>
                                  <w:numId w:val="10"/>
                                </w:numPr>
                                <w:spacing w:before="100" w:beforeAutospacing="1" w:after="100" w:afterAutospacing="1"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Email Address</w:t>
                              </w:r>
                            </w:p>
                            <w:p w:rsidR="00E605F4" w:rsidRPr="00E605F4" w:rsidRDefault="00E605F4" w:rsidP="00E605F4">
                              <w:pPr>
                                <w:spacing w:after="0" w:line="360" w:lineRule="atLeast"/>
                                <w:rPr>
                                  <w:rFonts w:ascii="Helvetica" w:eastAsia="Times New Roman" w:hAnsi="Helvetica" w:cs="Helvetica"/>
                                  <w:color w:val="202020"/>
                                  <w:sz w:val="24"/>
                                  <w:szCs w:val="24"/>
                                </w:rPr>
                              </w:pPr>
                              <w:r w:rsidRPr="00E605F4">
                                <w:rPr>
                                  <w:rFonts w:ascii="Helvetica" w:eastAsia="Times New Roman" w:hAnsi="Helvetica" w:cs="Helvetica"/>
                                  <w:color w:val="202020"/>
                                  <w:sz w:val="24"/>
                                  <w:szCs w:val="24"/>
                                </w:rPr>
                                <w:t> </w:t>
                              </w:r>
                              <w:r w:rsidRPr="00E605F4">
                                <w:rPr>
                                  <w:rFonts w:ascii="Helvetica" w:eastAsia="Times New Roman" w:hAnsi="Helvetica" w:cs="Helvetica"/>
                                  <w:color w:val="202020"/>
                                  <w:sz w:val="24"/>
                                  <w:szCs w:val="24"/>
                                </w:rPr>
                                <w:br/>
                                <w:t>If there are any questions regarding the WF-1806 activation or site registration procedures, please contact </w:t>
                              </w:r>
                              <w:hyperlink r:id="rId19" w:history="1">
                                <w:r w:rsidRPr="00E605F4">
                                  <w:rPr>
                                    <w:rFonts w:ascii="Helvetica" w:eastAsia="Times New Roman" w:hAnsi="Helvetica" w:cs="Helvetica"/>
                                    <w:color w:val="007C89"/>
                                    <w:sz w:val="24"/>
                                    <w:szCs w:val="24"/>
                                    <w:u w:val="single"/>
                                  </w:rPr>
                                  <w:t>NCORP@wakehealth.edu</w:t>
                                </w:r>
                              </w:hyperlink>
                              <w:proofErr w:type="gramStart"/>
                              <w:r w:rsidRPr="00E605F4">
                                <w:rPr>
                                  <w:rFonts w:ascii="Helvetica" w:eastAsia="Times New Roman" w:hAnsi="Helvetica" w:cs="Helvetica"/>
                                  <w:color w:val="202020"/>
                                  <w:sz w:val="24"/>
                                  <w:szCs w:val="24"/>
                                </w:rPr>
                                <w:t>;</w:t>
                              </w:r>
                              <w:proofErr w:type="gramEnd"/>
                              <w:r w:rsidRPr="00E605F4">
                                <w:rPr>
                                  <w:rFonts w:ascii="Helvetica" w:eastAsia="Times New Roman" w:hAnsi="Helvetica" w:cs="Helvetica"/>
                                  <w:color w:val="202020"/>
                                  <w:sz w:val="24"/>
                                  <w:szCs w:val="24"/>
                                </w:rPr>
                                <w:t xml:space="preserve"> Attn: WF-1806.</w:t>
                              </w:r>
                              <w:r w:rsidRPr="00E605F4">
                                <w:rPr>
                                  <w:rFonts w:ascii="Helvetica" w:eastAsia="Times New Roman" w:hAnsi="Helvetica" w:cs="Helvetica"/>
                                  <w:color w:val="202020"/>
                                  <w:sz w:val="24"/>
                                  <w:szCs w:val="24"/>
                                </w:rPr>
                                <w:br/>
                                <w:t> </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413" w:lineRule="atLeast"/>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DAA520"/>
                                  <w:sz w:val="33"/>
                                  <w:szCs w:val="33"/>
                                  <w:u w:val="single"/>
                                </w:rPr>
                                <w:t>WF-97415 - UPBEAT - Understanding and Predicting Breast Cancer Events after Treatment</w:t>
                              </w:r>
                            </w:p>
                            <w:p w:rsidR="00E605F4" w:rsidRPr="00E605F4" w:rsidRDefault="00E605F4" w:rsidP="00E605F4">
                              <w:pPr>
                                <w:spacing w:after="0" w:line="413" w:lineRule="atLeast"/>
                                <w:jc w:val="center"/>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202020"/>
                                  <w:sz w:val="33"/>
                                  <w:szCs w:val="33"/>
                                </w:rPr>
                                <w:br/>
                              </w:r>
                              <w:r w:rsidRPr="00E605F4">
                                <w:rPr>
                                  <w:rFonts w:ascii="Helvetica" w:eastAsia="Times New Roman" w:hAnsi="Helvetica" w:cs="Helvetica"/>
                                  <w:b/>
                                  <w:bCs/>
                                  <w:color w:val="202020"/>
                                  <w:sz w:val="24"/>
                                  <w:szCs w:val="24"/>
                                </w:rPr>
                                <w:t xml:space="preserve">When shipping Serum, Plasma, and DNA samples to the </w:t>
                              </w:r>
                              <w:proofErr w:type="spellStart"/>
                              <w:r w:rsidRPr="00E605F4">
                                <w:rPr>
                                  <w:rFonts w:ascii="Helvetica" w:eastAsia="Times New Roman" w:hAnsi="Helvetica" w:cs="Helvetica"/>
                                  <w:b/>
                                  <w:bCs/>
                                  <w:color w:val="202020"/>
                                  <w:sz w:val="24"/>
                                  <w:szCs w:val="24"/>
                                </w:rPr>
                                <w:t>Biospecimen</w:t>
                              </w:r>
                              <w:proofErr w:type="spellEnd"/>
                              <w:r w:rsidRPr="00E605F4">
                                <w:rPr>
                                  <w:rFonts w:ascii="Helvetica" w:eastAsia="Times New Roman" w:hAnsi="Helvetica" w:cs="Helvetica"/>
                                  <w:b/>
                                  <w:bCs/>
                                  <w:color w:val="202020"/>
                                  <w:sz w:val="24"/>
                                  <w:szCs w:val="24"/>
                                </w:rPr>
                                <w:t xml:space="preserve"> Lab, please change the Express Package Service selection from "FedEx Standard Overnight" to "</w:t>
                              </w:r>
                              <w:r w:rsidRPr="00E605F4">
                                <w:rPr>
                                  <w:rFonts w:ascii="Helvetica" w:eastAsia="Times New Roman" w:hAnsi="Helvetica" w:cs="Helvetica"/>
                                  <w:b/>
                                  <w:bCs/>
                                  <w:color w:val="FF0000"/>
                                  <w:sz w:val="24"/>
                                  <w:szCs w:val="24"/>
                                  <w:u w:val="single"/>
                                </w:rPr>
                                <w:t>FedEx Priority Overnight</w:t>
                              </w:r>
                              <w:r w:rsidRPr="00E605F4">
                                <w:rPr>
                                  <w:rFonts w:ascii="Helvetica" w:eastAsia="Times New Roman" w:hAnsi="Helvetica" w:cs="Helvetica"/>
                                  <w:b/>
                                  <w:bCs/>
                                  <w:color w:val="202020"/>
                                  <w:sz w:val="24"/>
                                  <w:szCs w:val="24"/>
                                </w:rPr>
                                <w:t>"</w:t>
                              </w:r>
                            </w:p>
                            <w:p w:rsidR="00E605F4" w:rsidRPr="00E605F4" w:rsidRDefault="00E605F4" w:rsidP="00E605F4">
                              <w:pPr>
                                <w:spacing w:after="0" w:line="413" w:lineRule="atLeast"/>
                                <w:jc w:val="center"/>
                                <w:outlineLvl w:val="1"/>
                                <w:rPr>
                                  <w:rFonts w:ascii="Helvetica" w:eastAsia="Times New Roman" w:hAnsi="Helvetica" w:cs="Helvetica"/>
                                  <w:b/>
                                  <w:bCs/>
                                  <w:color w:val="202020"/>
                                  <w:sz w:val="33"/>
                                  <w:szCs w:val="33"/>
                                </w:rPr>
                              </w:pPr>
                              <w:r w:rsidRPr="00E605F4">
                                <w:rPr>
                                  <w:rFonts w:ascii="Helvetica" w:eastAsia="Times New Roman" w:hAnsi="Helvetica" w:cs="Helvetica"/>
                                  <w:b/>
                                  <w:bCs/>
                                  <w:color w:val="202020"/>
                                  <w:sz w:val="24"/>
                                  <w:szCs w:val="24"/>
                                </w:rPr>
                                <w:t xml:space="preserve">Several samples have been arriving late to our </w:t>
                              </w:r>
                              <w:proofErr w:type="spellStart"/>
                              <w:r w:rsidRPr="00E605F4">
                                <w:rPr>
                                  <w:rFonts w:ascii="Helvetica" w:eastAsia="Times New Roman" w:hAnsi="Helvetica" w:cs="Helvetica"/>
                                  <w:b/>
                                  <w:bCs/>
                                  <w:color w:val="202020"/>
                                  <w:sz w:val="24"/>
                                  <w:szCs w:val="24"/>
                                </w:rPr>
                                <w:t>Biospecimen</w:t>
                              </w:r>
                              <w:proofErr w:type="spellEnd"/>
                              <w:r w:rsidRPr="00E605F4">
                                <w:rPr>
                                  <w:rFonts w:ascii="Helvetica" w:eastAsia="Times New Roman" w:hAnsi="Helvetica" w:cs="Helvetica"/>
                                  <w:b/>
                                  <w:bCs/>
                                  <w:color w:val="202020"/>
                                  <w:sz w:val="24"/>
                                  <w:szCs w:val="24"/>
                                </w:rPr>
                                <w:t xml:space="preserve"> lab due to delays encountered through FedEx shipping.</w:t>
                              </w:r>
                              <w:r w:rsidRPr="00E605F4">
                                <w:rPr>
                                  <w:rFonts w:ascii="Helvetica" w:eastAsia="Times New Roman" w:hAnsi="Helvetica" w:cs="Helvetica"/>
                                  <w:b/>
                                  <w:bCs/>
                                  <w:color w:val="202020"/>
                                  <w:sz w:val="24"/>
                                  <w:szCs w:val="24"/>
                                </w:rPr>
                                <w:br/>
                              </w:r>
                              <w:r w:rsidRPr="00E605F4">
                                <w:rPr>
                                  <w:rFonts w:ascii="Helvetica" w:eastAsia="Times New Roman" w:hAnsi="Helvetica" w:cs="Helvetica"/>
                                  <w:b/>
                                  <w:bCs/>
                                  <w:color w:val="202020"/>
                                  <w:sz w:val="24"/>
                                  <w:szCs w:val="24"/>
                                </w:rPr>
                                <w:br/>
                              </w:r>
                              <w:r w:rsidRPr="00E605F4">
                                <w:rPr>
                                  <w:rFonts w:ascii="Helvetica" w:eastAsia="Times New Roman" w:hAnsi="Helvetica" w:cs="Helvetica"/>
                                  <w:b/>
                                  <w:bCs/>
                                  <w:color w:val="202020"/>
                                  <w:sz w:val="24"/>
                                  <w:szCs w:val="24"/>
                                </w:rPr>
                                <w:lastRenderedPageBreak/>
                                <w:t>As always, please do not ship samples for the WF97415-UPBEAT study on Friday as they will not be processed at the lab until the following Monday. Samples that thaw to room temperature are no longer evaluable.</w:t>
                              </w:r>
                              <w:r w:rsidRPr="00E605F4">
                                <w:rPr>
                                  <w:rFonts w:ascii="Helvetica" w:eastAsia="Times New Roman" w:hAnsi="Helvetica" w:cs="Helvetica"/>
                                  <w:b/>
                                  <w:bCs/>
                                  <w:color w:val="202020"/>
                                  <w:sz w:val="24"/>
                                  <w:szCs w:val="24"/>
                                </w:rPr>
                                <w:br/>
                              </w:r>
                              <w:r w:rsidRPr="00E605F4">
                                <w:rPr>
                                  <w:rFonts w:ascii="Helvetica" w:eastAsia="Times New Roman" w:hAnsi="Helvetica" w:cs="Helvetica"/>
                                  <w:b/>
                                  <w:bCs/>
                                  <w:color w:val="202020"/>
                                  <w:sz w:val="24"/>
                                  <w:szCs w:val="24"/>
                                </w:rPr>
                                <w:br/>
                                <w:t xml:space="preserve">New kits received from the </w:t>
                              </w:r>
                              <w:proofErr w:type="spellStart"/>
                              <w:r w:rsidRPr="00E605F4">
                                <w:rPr>
                                  <w:rFonts w:ascii="Helvetica" w:eastAsia="Times New Roman" w:hAnsi="Helvetica" w:cs="Helvetica"/>
                                  <w:b/>
                                  <w:bCs/>
                                  <w:color w:val="202020"/>
                                  <w:sz w:val="24"/>
                                  <w:szCs w:val="24"/>
                                </w:rPr>
                                <w:t>Biospecimen</w:t>
                              </w:r>
                              <w:proofErr w:type="spellEnd"/>
                              <w:r w:rsidRPr="00E605F4">
                                <w:rPr>
                                  <w:rFonts w:ascii="Helvetica" w:eastAsia="Times New Roman" w:hAnsi="Helvetica" w:cs="Helvetica"/>
                                  <w:b/>
                                  <w:bCs/>
                                  <w:color w:val="202020"/>
                                  <w:sz w:val="24"/>
                                  <w:szCs w:val="24"/>
                                </w:rPr>
                                <w:t xml:space="preserve"> Lab will have the correct shipping service indicated.</w:t>
                              </w:r>
                              <w:r w:rsidRPr="00E605F4">
                                <w:rPr>
                                  <w:rFonts w:ascii="Helvetica" w:eastAsia="Times New Roman" w:hAnsi="Helvetica" w:cs="Helvetica"/>
                                  <w:b/>
                                  <w:bCs/>
                                  <w:color w:val="202020"/>
                                  <w:sz w:val="24"/>
                                  <w:szCs w:val="24"/>
                                </w:rPr>
                                <w:br/>
                                <w:t>Please contact </w:t>
                              </w:r>
                              <w:hyperlink r:id="rId20" w:tgtFrame="_blank" w:history="1">
                                <w:r w:rsidRPr="00E605F4">
                                  <w:rPr>
                                    <w:rFonts w:ascii="Helvetica" w:eastAsia="Times New Roman" w:hAnsi="Helvetica" w:cs="Helvetica"/>
                                    <w:color w:val="007C89"/>
                                    <w:sz w:val="24"/>
                                    <w:szCs w:val="24"/>
                                    <w:u w:val="single"/>
                                  </w:rPr>
                                  <w:t>NCORP@wakehealth.edu</w:t>
                                </w:r>
                              </w:hyperlink>
                              <w:r w:rsidRPr="00E605F4">
                                <w:rPr>
                                  <w:rFonts w:ascii="Helvetica" w:eastAsia="Times New Roman" w:hAnsi="Helvetica" w:cs="Helvetica"/>
                                  <w:b/>
                                  <w:bCs/>
                                  <w:color w:val="202020"/>
                                  <w:sz w:val="24"/>
                                  <w:szCs w:val="24"/>
                                </w:rPr>
                                <w:t> if you have any questions.</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270" w:type="dxa"/>
                          <w:left w:w="270" w:type="dxa"/>
                          <w:bottom w:w="270" w:type="dxa"/>
                          <w:right w:w="270" w:type="dxa"/>
                        </w:tcMar>
                        <w:vAlign w:val="center"/>
                        <w:hideMark/>
                      </w:tcPr>
                      <w:tbl>
                        <w:tblPr>
                          <w:tblW w:w="5000" w:type="pct"/>
                          <w:tblBorders>
                            <w:top w:val="threeDEmboss" w:sz="24" w:space="0" w:color="EAEAEA"/>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360" w:lineRule="atLeast"/>
                                <w:jc w:val="center"/>
                                <w:rPr>
                                  <w:rFonts w:ascii="Helvetica" w:eastAsia="Times New Roman" w:hAnsi="Helvetica" w:cs="Helvetica"/>
                                  <w:color w:val="202020"/>
                                  <w:sz w:val="24"/>
                                  <w:szCs w:val="24"/>
                                </w:rPr>
                              </w:pPr>
                              <w:r w:rsidRPr="00E605F4">
                                <w:rPr>
                                  <w:rFonts w:ascii="Helvetica" w:eastAsia="Times New Roman" w:hAnsi="Helvetica" w:cs="Helvetica"/>
                                  <w:b/>
                                  <w:bCs/>
                                  <w:color w:val="202020"/>
                                  <w:sz w:val="24"/>
                                  <w:szCs w:val="24"/>
                                </w:rPr>
                                <w:t>Accruals as of January 5, 2022</w:t>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605F4" w:rsidRPr="00E605F4">
                          <w:tc>
                            <w:tcPr>
                              <w:tcW w:w="0" w:type="auto"/>
                              <w:tcMar>
                                <w:top w:w="0" w:type="dxa"/>
                                <w:left w:w="135" w:type="dxa"/>
                                <w:bottom w:w="0" w:type="dxa"/>
                                <w:right w:w="135" w:type="dxa"/>
                              </w:tcMar>
                              <w:hideMark/>
                            </w:tcPr>
                            <w:p w:rsidR="00E605F4" w:rsidRPr="00E605F4" w:rsidRDefault="00E605F4" w:rsidP="00E605F4">
                              <w:pPr>
                                <w:spacing w:after="0" w:line="240" w:lineRule="auto"/>
                                <w:jc w:val="center"/>
                                <w:rPr>
                                  <w:rFonts w:ascii="Times New Roman" w:eastAsia="Times New Roman" w:hAnsi="Times New Roman" w:cs="Times New Roman"/>
                                  <w:sz w:val="24"/>
                                  <w:szCs w:val="24"/>
                                </w:rPr>
                              </w:pPr>
                              <w:r w:rsidRPr="00E605F4">
                                <w:rPr>
                                  <w:rFonts w:ascii="Times New Roman" w:eastAsia="Times New Roman" w:hAnsi="Times New Roman" w:cs="Times New Roman"/>
                                  <w:noProof/>
                                  <w:sz w:val="24"/>
                                  <w:szCs w:val="24"/>
                                </w:rPr>
                                <w:drawing>
                                  <wp:inline distT="0" distB="0" distL="0" distR="0" wp14:anchorId="08D607A0" wp14:editId="4DD141CF">
                                    <wp:extent cx="5314950" cy="1704975"/>
                                    <wp:effectExtent l="0" t="0" r="0" b="9525"/>
                                    <wp:docPr id="5" name="Picture 5" descr="https://mcusercontent.com/a8dd4147fd4a4623cc1b318f8/images/3aac3455-bac1-9d0a-2cf9-ae869cd39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a8dd4147fd4a4623cc1b318f8/images/3aac3455-bac1-9d0a-2cf9-ae869cd39f9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1704975"/>
                                            </a:xfrm>
                                            <a:prstGeom prst="rect">
                                              <a:avLst/>
                                            </a:prstGeom>
                                            <a:noFill/>
                                            <a:ln>
                                              <a:noFill/>
                                            </a:ln>
                                          </pic:spPr>
                                        </pic:pic>
                                      </a:graphicData>
                                    </a:graphic>
                                  </wp:inline>
                                </w:drawing>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jc w:val="center"/>
              <w:rPr>
                <w:rFonts w:ascii="Times New Roman" w:eastAsia="Times New Roman" w:hAnsi="Times New Roman" w:cs="Times New Roman"/>
                <w:color w:val="000000"/>
                <w:sz w:val="27"/>
                <w:szCs w:val="27"/>
              </w:rPr>
            </w:pPr>
          </w:p>
        </w:tc>
      </w:tr>
      <w:tr w:rsidR="00E605F4" w:rsidRPr="00E605F4" w:rsidTr="00E605F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5F4" w:rsidRPr="00E605F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E605F4" w:rsidRPr="00E605F4">
                          <w:tc>
                            <w:tcPr>
                              <w:tcW w:w="0" w:type="auto"/>
                              <w:vAlign w:val="center"/>
                              <w:hideMark/>
                            </w:tcPr>
                            <w:p w:rsidR="00E605F4" w:rsidRPr="00E605F4" w:rsidRDefault="00E605F4" w:rsidP="00E605F4">
                              <w:pPr>
                                <w:spacing w:after="0" w:line="240" w:lineRule="auto"/>
                                <w:jc w:val="center"/>
                                <w:rPr>
                                  <w:rFonts w:ascii="Times New Roman" w:eastAsia="Times New Roman" w:hAnsi="Times New Roman" w:cs="Times New Roman"/>
                                  <w:sz w:val="20"/>
                                  <w:szCs w:val="20"/>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5F4" w:rsidRPr="00E605F4">
                          <w:tc>
                            <w:tcPr>
                              <w:tcW w:w="0" w:type="auto"/>
                              <w:tcMar>
                                <w:top w:w="0" w:type="dxa"/>
                                <w:left w:w="270" w:type="dxa"/>
                                <w:bottom w:w="135" w:type="dxa"/>
                                <w:right w:w="270" w:type="dxa"/>
                              </w:tcMar>
                              <w:hideMark/>
                            </w:tcPr>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i/>
                                  <w:iCs/>
                                  <w:color w:val="656565"/>
                                  <w:sz w:val="18"/>
                                  <w:szCs w:val="18"/>
                                </w:rPr>
                                <w:t>Copyright © 2022 Wake Forest NCORP Research Base, All rights reserved.</w:t>
                              </w:r>
                              <w:r w:rsidRPr="00E605F4">
                                <w:rPr>
                                  <w:rFonts w:ascii="Helvetica" w:eastAsia="Times New Roman" w:hAnsi="Helvetica" w:cs="Helvetica"/>
                                  <w:color w:val="656565"/>
                                  <w:sz w:val="18"/>
                                  <w:szCs w:val="18"/>
                                </w:rPr>
                                <w:br/>
                                <w:t>You were added to this email list when you were rostered to the WAKE NCORP Research Base</w:t>
                              </w:r>
                              <w:r w:rsidRPr="00E605F4">
                                <w:rPr>
                                  <w:rFonts w:ascii="Helvetica" w:eastAsia="Times New Roman" w:hAnsi="Helvetica" w:cs="Helvetica"/>
                                  <w:color w:val="656565"/>
                                  <w:sz w:val="18"/>
                                  <w:szCs w:val="18"/>
                                </w:rPr>
                                <w:br/>
                              </w:r>
                              <w:r w:rsidRPr="00E605F4">
                                <w:rPr>
                                  <w:rFonts w:ascii="Helvetica" w:eastAsia="Times New Roman" w:hAnsi="Helvetica" w:cs="Helvetica"/>
                                  <w:color w:val="656565"/>
                                  <w:sz w:val="18"/>
                                  <w:szCs w:val="18"/>
                                </w:rPr>
                                <w:br/>
                              </w:r>
                              <w:r w:rsidRPr="00E605F4">
                                <w:rPr>
                                  <w:rFonts w:ascii="Helvetica" w:eastAsia="Times New Roman" w:hAnsi="Helvetica" w:cs="Helvetica"/>
                                  <w:b/>
                                  <w:bCs/>
                                  <w:color w:val="656565"/>
                                  <w:sz w:val="18"/>
                                  <w:szCs w:val="18"/>
                                </w:rPr>
                                <w:t>Our mailing address is:</w:t>
                              </w:r>
                            </w:p>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t>Wake Forest NCORP Research Base</w:t>
                              </w:r>
                            </w:p>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t>Medical Center Blvd</w:t>
                              </w:r>
                            </w:p>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t>Winston Salem, NC 27157-0001</w:t>
                              </w:r>
                            </w:p>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br/>
                              </w:r>
                              <w:hyperlink r:id="rId22" w:history="1">
                                <w:r w:rsidRPr="00E605F4">
                                  <w:rPr>
                                    <w:rFonts w:ascii="Helvetica" w:eastAsia="Times New Roman" w:hAnsi="Helvetica" w:cs="Helvetica"/>
                                    <w:color w:val="656565"/>
                                    <w:sz w:val="18"/>
                                    <w:szCs w:val="18"/>
                                    <w:u w:val="single"/>
                                  </w:rPr>
                                  <w:t>Add us to your address book</w:t>
                                </w:r>
                              </w:hyperlink>
                            </w:p>
                            <w:p w:rsidR="00E605F4" w:rsidRPr="00E605F4" w:rsidRDefault="00E605F4" w:rsidP="00E605F4">
                              <w:pPr>
                                <w:spacing w:after="0" w:line="270" w:lineRule="atLeast"/>
                                <w:jc w:val="center"/>
                                <w:rPr>
                                  <w:rFonts w:ascii="Helvetica" w:eastAsia="Times New Roman" w:hAnsi="Helvetica" w:cs="Helvetica"/>
                                  <w:color w:val="656565"/>
                                  <w:sz w:val="18"/>
                                  <w:szCs w:val="18"/>
                                </w:rPr>
                              </w:pPr>
                              <w:r w:rsidRPr="00E605F4">
                                <w:rPr>
                                  <w:rFonts w:ascii="Helvetica" w:eastAsia="Times New Roman" w:hAnsi="Helvetica" w:cs="Helvetica"/>
                                  <w:color w:val="656565"/>
                                  <w:sz w:val="18"/>
                                  <w:szCs w:val="18"/>
                                </w:rPr>
                                <w:br/>
                              </w:r>
                              <w:r w:rsidRPr="00E605F4">
                                <w:rPr>
                                  <w:rFonts w:ascii="Helvetica" w:eastAsia="Times New Roman" w:hAnsi="Helvetica" w:cs="Helvetica"/>
                                  <w:color w:val="656565"/>
                                  <w:sz w:val="18"/>
                                  <w:szCs w:val="18"/>
                                </w:rPr>
                                <w:br/>
                              </w:r>
                              <w:proofErr w:type="gramStart"/>
                              <w:r w:rsidRPr="00E605F4">
                                <w:rPr>
                                  <w:rFonts w:ascii="Helvetica" w:eastAsia="Times New Roman" w:hAnsi="Helvetica" w:cs="Helvetica"/>
                                  <w:color w:val="656565"/>
                                  <w:sz w:val="18"/>
                                  <w:szCs w:val="18"/>
                                </w:rPr>
                                <w:t>Want to change how you receive these emails?</w:t>
                              </w:r>
                              <w:proofErr w:type="gramEnd"/>
                              <w:r w:rsidRPr="00E605F4">
                                <w:rPr>
                                  <w:rFonts w:ascii="Helvetica" w:eastAsia="Times New Roman" w:hAnsi="Helvetica" w:cs="Helvetica"/>
                                  <w:color w:val="656565"/>
                                  <w:sz w:val="18"/>
                                  <w:szCs w:val="18"/>
                                </w:rPr>
                                <w:br/>
                                <w:t>You can </w:t>
                              </w:r>
                              <w:hyperlink r:id="rId23" w:history="1">
                                <w:r w:rsidRPr="00E605F4">
                                  <w:rPr>
                                    <w:rFonts w:ascii="Helvetica" w:eastAsia="Times New Roman" w:hAnsi="Helvetica" w:cs="Helvetica"/>
                                    <w:color w:val="656565"/>
                                    <w:sz w:val="18"/>
                                    <w:szCs w:val="18"/>
                                    <w:u w:val="single"/>
                                  </w:rPr>
                                  <w:t>update your preferences</w:t>
                                </w:r>
                              </w:hyperlink>
                              <w:r w:rsidRPr="00E605F4">
                                <w:rPr>
                                  <w:rFonts w:ascii="Helvetica" w:eastAsia="Times New Roman" w:hAnsi="Helvetica" w:cs="Helvetica"/>
                                  <w:color w:val="656565"/>
                                  <w:sz w:val="18"/>
                                  <w:szCs w:val="18"/>
                                </w:rPr>
                                <w:t> or </w:t>
                              </w:r>
                              <w:hyperlink r:id="rId24" w:history="1">
                                <w:r w:rsidRPr="00E605F4">
                                  <w:rPr>
                                    <w:rFonts w:ascii="Helvetica" w:eastAsia="Times New Roman" w:hAnsi="Helvetica" w:cs="Helvetica"/>
                                    <w:color w:val="656565"/>
                                    <w:sz w:val="18"/>
                                    <w:szCs w:val="18"/>
                                    <w:u w:val="single"/>
                                  </w:rPr>
                                  <w:t>unsubscribe from this list</w:t>
                                </w:r>
                              </w:hyperlink>
                              <w:r w:rsidRPr="00E605F4">
                                <w:rPr>
                                  <w:rFonts w:ascii="Helvetica" w:eastAsia="Times New Roman" w:hAnsi="Helvetica" w:cs="Helvetica"/>
                                  <w:color w:val="656565"/>
                                  <w:sz w:val="18"/>
                                  <w:szCs w:val="18"/>
                                </w:rPr>
                                <w:t>.</w:t>
                              </w:r>
                              <w:r w:rsidRPr="00E605F4">
                                <w:rPr>
                                  <w:rFonts w:ascii="Helvetica" w:eastAsia="Times New Roman" w:hAnsi="Helvetica" w:cs="Helvetica"/>
                                  <w:color w:val="656565"/>
                                  <w:sz w:val="18"/>
                                  <w:szCs w:val="18"/>
                                </w:rPr>
                                <w:br/>
                              </w:r>
                              <w:r w:rsidRPr="00E605F4">
                                <w:rPr>
                                  <w:rFonts w:ascii="Helvetica" w:eastAsia="Times New Roman" w:hAnsi="Helvetica" w:cs="Helvetica"/>
                                  <w:color w:val="656565"/>
                                  <w:sz w:val="18"/>
                                  <w:szCs w:val="18"/>
                                </w:rPr>
                                <w:lastRenderedPageBreak/>
                                <w:br/>
                              </w:r>
                              <w:r w:rsidRPr="00E605F4">
                                <w:rPr>
                                  <w:rFonts w:ascii="Helvetica" w:eastAsia="Times New Roman" w:hAnsi="Helvetica" w:cs="Helvetica"/>
                                  <w:noProof/>
                                  <w:color w:val="656565"/>
                                  <w:sz w:val="18"/>
                                  <w:szCs w:val="18"/>
                                </w:rPr>
                                <w:drawing>
                                  <wp:inline distT="0" distB="0" distL="0" distR="0" wp14:anchorId="15EF474A" wp14:editId="40D3FA07">
                                    <wp:extent cx="1323975" cy="514350"/>
                                    <wp:effectExtent l="0" t="0" r="9525" b="0"/>
                                    <wp:docPr id="6" name="Picture 6" descr="Email Marketing Powered by Mailchi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rPr>
                      <w:rFonts w:ascii="Times New Roman" w:eastAsia="Times New Roman" w:hAnsi="Times New Roman" w:cs="Times New Roman"/>
                      <w:sz w:val="24"/>
                      <w:szCs w:val="24"/>
                    </w:rPr>
                  </w:pPr>
                </w:p>
              </w:tc>
            </w:tr>
          </w:tbl>
          <w:p w:rsidR="00E605F4" w:rsidRPr="00E605F4" w:rsidRDefault="00E605F4" w:rsidP="00E605F4">
            <w:pPr>
              <w:spacing w:after="0" w:line="240" w:lineRule="auto"/>
              <w:jc w:val="center"/>
              <w:rPr>
                <w:rFonts w:ascii="Times New Roman" w:eastAsia="Times New Roman" w:hAnsi="Times New Roman" w:cs="Times New Roman"/>
                <w:color w:val="000000"/>
                <w:sz w:val="27"/>
                <w:szCs w:val="27"/>
              </w:rPr>
            </w:pPr>
          </w:p>
        </w:tc>
      </w:tr>
    </w:tbl>
    <w:p w:rsidR="00D81EF5" w:rsidRDefault="003E7FD1">
      <w:bookmarkStart w:id="0" w:name="_GoBack"/>
      <w:bookmarkEnd w:id="0"/>
    </w:p>
    <w:sectPr w:rsidR="00D8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4FC"/>
    <w:multiLevelType w:val="multilevel"/>
    <w:tmpl w:val="86D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1E4A"/>
    <w:multiLevelType w:val="multilevel"/>
    <w:tmpl w:val="4C8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D52"/>
    <w:multiLevelType w:val="multilevel"/>
    <w:tmpl w:val="04C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81F84"/>
    <w:multiLevelType w:val="multilevel"/>
    <w:tmpl w:val="7F0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D00EF"/>
    <w:multiLevelType w:val="multilevel"/>
    <w:tmpl w:val="F92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14884"/>
    <w:multiLevelType w:val="multilevel"/>
    <w:tmpl w:val="481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F1E7B"/>
    <w:multiLevelType w:val="multilevel"/>
    <w:tmpl w:val="F20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218AE"/>
    <w:multiLevelType w:val="multilevel"/>
    <w:tmpl w:val="05F6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A6308"/>
    <w:multiLevelType w:val="multilevel"/>
    <w:tmpl w:val="E130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11D7E"/>
    <w:multiLevelType w:val="multilevel"/>
    <w:tmpl w:val="4F28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F4"/>
    <w:rsid w:val="003E7FD1"/>
    <w:rsid w:val="00A018EA"/>
    <w:rsid w:val="00E605F4"/>
    <w:rsid w:val="00F2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16A8-6B6B-4D4A-A247-E64A1B2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7808">
      <w:bodyDiv w:val="1"/>
      <w:marLeft w:val="0"/>
      <w:marRight w:val="0"/>
      <w:marTop w:val="0"/>
      <w:marBottom w:val="0"/>
      <w:divBdr>
        <w:top w:val="none" w:sz="0" w:space="0" w:color="auto"/>
        <w:left w:val="none" w:sz="0" w:space="0" w:color="auto"/>
        <w:bottom w:val="none" w:sz="0" w:space="0" w:color="auto"/>
        <w:right w:val="none" w:sz="0" w:space="0" w:color="auto"/>
      </w:divBdr>
      <w:divsChild>
        <w:div w:id="2011053888">
          <w:marLeft w:val="0"/>
          <w:marRight w:val="0"/>
          <w:marTop w:val="0"/>
          <w:marBottom w:val="0"/>
          <w:divBdr>
            <w:top w:val="none" w:sz="0" w:space="0" w:color="auto"/>
            <w:left w:val="none" w:sz="0" w:space="0" w:color="auto"/>
            <w:bottom w:val="none" w:sz="0" w:space="0" w:color="auto"/>
            <w:right w:val="none" w:sz="0" w:space="0" w:color="auto"/>
          </w:divBdr>
          <w:divsChild>
            <w:div w:id="998263673">
              <w:marLeft w:val="0"/>
              <w:marRight w:val="0"/>
              <w:marTop w:val="0"/>
              <w:marBottom w:val="0"/>
              <w:divBdr>
                <w:top w:val="none" w:sz="0" w:space="0" w:color="auto"/>
                <w:left w:val="none" w:sz="0" w:space="0" w:color="auto"/>
                <w:bottom w:val="none" w:sz="0" w:space="0" w:color="auto"/>
                <w:right w:val="none" w:sz="0" w:space="0" w:color="auto"/>
              </w:divBdr>
              <w:divsChild>
                <w:div w:id="1414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cancer.gov/hdrp/ncorpccdrwebinars/registration" TargetMode="External"/><Relationship Id="rId13" Type="http://schemas.openxmlformats.org/officeDocument/2006/relationships/hyperlink" Target="https://urldefense.com/v3/__https:/wakehealth.us19.list-manage.com/track/click?u=a8dd4147fd4a4623cc1b318f8&amp;id=4548de0148&amp;e=5e52385a02__;!!GA8Xfdg!kT01Wf7UEkzq9RFZ79yIUSGDlx2K9EFyoAwhY3BNgYjj2-0MW9awJ2UTL5rQuFg4$" TargetMode="External"/><Relationship Id="rId18" Type="http://schemas.openxmlformats.org/officeDocument/2006/relationships/hyperlink" Target="mailto:NCORP@wakehealth.edu"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clinicalresearchservices@mckesson.com" TargetMode="External"/><Relationship Id="rId12" Type="http://schemas.openxmlformats.org/officeDocument/2006/relationships/hyperlink" Target="mailto:ncorp@wakehealth.edu" TargetMode="External"/><Relationship Id="rId17" Type="http://schemas.openxmlformats.org/officeDocument/2006/relationships/hyperlink" Target="https://wakencorp.phs.wakehealth.edu/" TargetMode="External"/><Relationship Id="rId25" Type="http://schemas.openxmlformats.org/officeDocument/2006/relationships/hyperlink" Target="http://www.mailchimp.com/email-referral/?utm_source=freemium_newsletter&amp;utm_medium=email&amp;utm_campaign=referral_marketing&amp;aid=a8dd4147fd4a4623cc1b318f8&amp;afl=1" TargetMode="External"/><Relationship Id="rId2" Type="http://schemas.openxmlformats.org/officeDocument/2006/relationships/styles" Target="styles.xml"/><Relationship Id="rId16" Type="http://schemas.openxmlformats.org/officeDocument/2006/relationships/hyperlink" Target="https://www.ctsu.org/Public/Default.aspx?ReturnUrl=%2f" TargetMode="External"/><Relationship Id="rId20" Type="http://schemas.openxmlformats.org/officeDocument/2006/relationships/hyperlink" Target="http://NCORP@wakehealth.edu/" TargetMode="External"/><Relationship Id="rId1" Type="http://schemas.openxmlformats.org/officeDocument/2006/relationships/numbering" Target="numbering.xml"/><Relationship Id="rId6" Type="http://schemas.openxmlformats.org/officeDocument/2006/relationships/hyperlink" Target="https://wakencorp.phs.wakehealth.edu/" TargetMode="External"/><Relationship Id="rId11" Type="http://schemas.openxmlformats.org/officeDocument/2006/relationships/hyperlink" Target="mailto:7NCORP@wakehealth.edu" TargetMode="External"/><Relationship Id="rId24" Type="http://schemas.openxmlformats.org/officeDocument/2006/relationships/hyperlink" Target="https://wakehealth.us19.list-manage.com/unsubscribe?u=a8dd4147fd4a4623cc1b318f8&amp;id=94b1363761&amp;e=%5bUNIQID%5d&amp;c=c2ef255f10" TargetMode="External"/><Relationship Id="rId5" Type="http://schemas.openxmlformats.org/officeDocument/2006/relationships/image" Target="media/image1.png"/><Relationship Id="rId15" Type="http://schemas.openxmlformats.org/officeDocument/2006/relationships/hyperlink" Target="mailto:NCORP@wakehealth.edu" TargetMode="External"/><Relationship Id="rId23" Type="http://schemas.openxmlformats.org/officeDocument/2006/relationships/hyperlink" Target="https://wakehealth.us19.list-manage.com/profile?u=a8dd4147fd4a4623cc1b318f8&amp;id=94b1363761&amp;e=%5bUNIQID%5d&amp;c=c2ef255f10" TargetMode="External"/><Relationship Id="rId28" Type="http://schemas.openxmlformats.org/officeDocument/2006/relationships/theme" Target="theme/theme1.xml"/><Relationship Id="rId10" Type="http://schemas.openxmlformats.org/officeDocument/2006/relationships/hyperlink" Target="mailto:NCORP@wakehealth.edu" TargetMode="External"/><Relationship Id="rId19" Type="http://schemas.openxmlformats.org/officeDocument/2006/relationships/hyperlink" Target="mailto:NCORP@wakehealth.edu" TargetMode="External"/><Relationship Id="rId4" Type="http://schemas.openxmlformats.org/officeDocument/2006/relationships/webSettings" Target="webSettings.xml"/><Relationship Id="rId9" Type="http://schemas.openxmlformats.org/officeDocument/2006/relationships/hyperlink" Target="https://healthcaredelivery.cancer.gov/funding/opportunities.html" TargetMode="External"/><Relationship Id="rId14" Type="http://schemas.openxmlformats.org/officeDocument/2006/relationships/hyperlink" Target="https://urldefense.com/v3/__https:/wakehealth.us19.list-manage.com/track/click?u=a8dd4147fd4a4623cc1b318f8&amp;id=e82de75823&amp;e=5e52385a02__;!!GA8Xfdg!kT01Wf7UEkzq9RFZ79yIUSGDlx2K9EFyoAwhY3BNgYjj2-0MW9awJ2UTL2G62RlF$" TargetMode="External"/><Relationship Id="rId22" Type="http://schemas.openxmlformats.org/officeDocument/2006/relationships/hyperlink" Target="https://wakehealth.us19.list-manage.com/vcard?u=a8dd4147fd4a4623cc1b318f8&amp;id=94b13637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Sheedy</dc:creator>
  <cp:keywords/>
  <dc:description/>
  <cp:lastModifiedBy>Jessica L. Sheedy</cp:lastModifiedBy>
  <cp:revision>2</cp:revision>
  <cp:lastPrinted>2022-01-06T18:39:00Z</cp:lastPrinted>
  <dcterms:created xsi:type="dcterms:W3CDTF">2022-01-06T18:41:00Z</dcterms:created>
  <dcterms:modified xsi:type="dcterms:W3CDTF">2022-01-06T18:41:00Z</dcterms:modified>
</cp:coreProperties>
</file>